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47CF" w14:textId="77777777" w:rsidR="00831482" w:rsidRPr="00CC3FB7" w:rsidRDefault="00831482" w:rsidP="00831482">
      <w:pPr>
        <w:spacing w:line="20" w:lineRule="atLeast"/>
        <w:rPr>
          <w:rFonts w:ascii="Garamond" w:hAnsi="Garamond"/>
          <w:sz w:val="24"/>
          <w:szCs w:val="24"/>
        </w:rPr>
      </w:pPr>
    </w:p>
    <w:p w14:paraId="557EA697" w14:textId="77777777" w:rsidR="0009665B" w:rsidRPr="00CC3FB7" w:rsidRDefault="0009665B" w:rsidP="0009665B">
      <w:pPr>
        <w:tabs>
          <w:tab w:val="left" w:pos="1985"/>
        </w:tabs>
        <w:jc w:val="center"/>
        <w:rPr>
          <w:rFonts w:ascii="Garamond" w:hAnsi="Garamond"/>
          <w:b/>
          <w:smallCaps/>
          <w:sz w:val="24"/>
          <w:szCs w:val="24"/>
          <w:lang w:val="it-IT"/>
        </w:rPr>
      </w:pPr>
      <w:r w:rsidRPr="00CC3FB7">
        <w:rPr>
          <w:rFonts w:ascii="Garamond" w:hAnsi="Garamond"/>
          <w:b/>
          <w:smallCaps/>
          <w:sz w:val="24"/>
          <w:szCs w:val="24"/>
          <w:lang w:val="it-IT"/>
        </w:rPr>
        <w:t>A L E X A N D E R   N Ü T Z E N A D E L</w:t>
      </w:r>
    </w:p>
    <w:p w14:paraId="76C9D940" w14:textId="77777777" w:rsidR="00831482" w:rsidRPr="005569C5" w:rsidRDefault="00831482" w:rsidP="00831482">
      <w:pPr>
        <w:rPr>
          <w:rFonts w:ascii="Garamond" w:hAnsi="Garamond" w:cs="Garamond"/>
          <w:sz w:val="24"/>
          <w:szCs w:val="24"/>
        </w:rPr>
      </w:pPr>
    </w:p>
    <w:p w14:paraId="38A069C1" w14:textId="77777777" w:rsidR="00831482" w:rsidRPr="005569C5" w:rsidRDefault="00831482" w:rsidP="00831482">
      <w:pPr>
        <w:rPr>
          <w:rFonts w:ascii="Garamond" w:hAnsi="Garamond" w:cs="Garamond"/>
          <w:b/>
          <w:sz w:val="24"/>
          <w:szCs w:val="24"/>
        </w:rPr>
      </w:pPr>
    </w:p>
    <w:p w14:paraId="7D05F48A" w14:textId="77777777" w:rsidR="0009665B" w:rsidRPr="005569C5" w:rsidRDefault="0009665B" w:rsidP="00831482">
      <w:pPr>
        <w:rPr>
          <w:rFonts w:ascii="Garamond" w:hAnsi="Garamond"/>
          <w:b/>
          <w:sz w:val="24"/>
          <w:szCs w:val="24"/>
        </w:rPr>
      </w:pPr>
    </w:p>
    <w:p w14:paraId="688353C2" w14:textId="77777777" w:rsidR="00831482" w:rsidRPr="00CC3FB7" w:rsidRDefault="00831482" w:rsidP="00AE1B21">
      <w:pPr>
        <w:jc w:val="center"/>
        <w:rPr>
          <w:rFonts w:ascii="Garamond" w:hAnsi="Garamond"/>
          <w:b/>
          <w:sz w:val="24"/>
          <w:szCs w:val="24"/>
          <w:lang w:val="en-GB"/>
        </w:rPr>
      </w:pPr>
      <w:r w:rsidRPr="00CC3FB7">
        <w:rPr>
          <w:rFonts w:ascii="Garamond" w:hAnsi="Garamond"/>
          <w:b/>
          <w:sz w:val="24"/>
          <w:szCs w:val="24"/>
          <w:lang w:val="en-GB"/>
        </w:rPr>
        <w:t>PUBLICATIONS</w:t>
      </w:r>
    </w:p>
    <w:p w14:paraId="11311C9C" w14:textId="77777777" w:rsidR="00831482" w:rsidRPr="00CC3FB7" w:rsidRDefault="00831482" w:rsidP="00831482">
      <w:pPr>
        <w:pStyle w:val="Textkrper"/>
        <w:tabs>
          <w:tab w:val="left" w:pos="1843"/>
          <w:tab w:val="left" w:pos="2127"/>
          <w:tab w:val="left" w:pos="2552"/>
          <w:tab w:val="left" w:pos="5103"/>
        </w:tabs>
        <w:spacing w:after="240" w:line="257" w:lineRule="auto"/>
        <w:ind w:left="2552" w:hanging="2552"/>
        <w:rPr>
          <w:rFonts w:ascii="Garamond" w:hAnsi="Garamond"/>
          <w:b/>
          <w:i/>
          <w:sz w:val="24"/>
          <w:szCs w:val="24"/>
          <w:lang w:val="en-US"/>
        </w:rPr>
      </w:pPr>
    </w:p>
    <w:p w14:paraId="24234C10" w14:textId="77777777" w:rsidR="00831482" w:rsidRPr="00CC3FB7" w:rsidRDefault="00831482" w:rsidP="00831482">
      <w:pPr>
        <w:pStyle w:val="Textkrper"/>
        <w:tabs>
          <w:tab w:val="left" w:pos="1843"/>
          <w:tab w:val="left" w:pos="2127"/>
          <w:tab w:val="left" w:pos="2552"/>
          <w:tab w:val="left" w:pos="5103"/>
        </w:tabs>
        <w:spacing w:after="240" w:line="257" w:lineRule="auto"/>
        <w:ind w:left="2552" w:hanging="2552"/>
        <w:rPr>
          <w:rFonts w:ascii="Garamond" w:hAnsi="Garamond"/>
          <w:b/>
          <w:sz w:val="24"/>
          <w:szCs w:val="24"/>
          <w:lang w:val="en-US"/>
        </w:rPr>
      </w:pPr>
      <w:r w:rsidRPr="00CC3FB7">
        <w:rPr>
          <w:rFonts w:ascii="Garamond" w:hAnsi="Garamond"/>
          <w:b/>
          <w:i/>
          <w:sz w:val="24"/>
          <w:szCs w:val="24"/>
          <w:lang w:val="en-US"/>
        </w:rPr>
        <w:t>Books</w:t>
      </w:r>
    </w:p>
    <w:p w14:paraId="7929CEE9" w14:textId="77777777" w:rsidR="00831482" w:rsidRPr="003F6419" w:rsidRDefault="00831482" w:rsidP="003F6419">
      <w:pPr>
        <w:pStyle w:val="Listenabsatz"/>
        <w:numPr>
          <w:ilvl w:val="0"/>
          <w:numId w:val="10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3F6419">
        <w:rPr>
          <w:rFonts w:ascii="Garamond" w:hAnsi="Garamond"/>
          <w:sz w:val="24"/>
          <w:szCs w:val="24"/>
          <w:lang w:val="en-US"/>
        </w:rPr>
        <w:t xml:space="preserve">Deutsche Bank. The Global </w:t>
      </w:r>
      <w:proofErr w:type="spellStart"/>
      <w:r w:rsidRPr="003F6419">
        <w:rPr>
          <w:rFonts w:ascii="Garamond" w:hAnsi="Garamond"/>
          <w:sz w:val="24"/>
          <w:szCs w:val="24"/>
          <w:lang w:val="en-US"/>
        </w:rPr>
        <w:t>Hausbank</w:t>
      </w:r>
      <w:proofErr w:type="spellEnd"/>
      <w:r w:rsidRPr="003F6419">
        <w:rPr>
          <w:rFonts w:ascii="Garamond" w:hAnsi="Garamond"/>
          <w:sz w:val="24"/>
          <w:szCs w:val="24"/>
          <w:lang w:val="en-US"/>
        </w:rPr>
        <w:t xml:space="preserve"> 1870-2020, London: Bloomsbury 2020 (with Catherine Schenk and Werner </w:t>
      </w:r>
      <w:proofErr w:type="spellStart"/>
      <w:r w:rsidRPr="003F6419">
        <w:rPr>
          <w:rFonts w:ascii="Garamond" w:hAnsi="Garamond"/>
          <w:sz w:val="24"/>
          <w:szCs w:val="24"/>
          <w:lang w:val="en-US"/>
        </w:rPr>
        <w:t>Plumpe</w:t>
      </w:r>
      <w:proofErr w:type="spellEnd"/>
      <w:r w:rsidRPr="003F6419">
        <w:rPr>
          <w:rFonts w:ascii="Garamond" w:hAnsi="Garamond"/>
          <w:sz w:val="24"/>
          <w:szCs w:val="24"/>
          <w:lang w:val="en-US"/>
        </w:rPr>
        <w:t xml:space="preserve">; German edition: Deutsche Bank. Die </w:t>
      </w:r>
      <w:proofErr w:type="spellStart"/>
      <w:r w:rsidRPr="003F6419">
        <w:rPr>
          <w:rFonts w:ascii="Garamond" w:hAnsi="Garamond"/>
          <w:sz w:val="24"/>
          <w:szCs w:val="24"/>
          <w:lang w:val="en-US"/>
        </w:rPr>
        <w:t>globale</w:t>
      </w:r>
      <w:proofErr w:type="spellEnd"/>
      <w:r w:rsidRPr="003F6419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F6419">
        <w:rPr>
          <w:rFonts w:ascii="Garamond" w:hAnsi="Garamond"/>
          <w:sz w:val="24"/>
          <w:szCs w:val="24"/>
          <w:lang w:val="en-US"/>
        </w:rPr>
        <w:t>Hausbank</w:t>
      </w:r>
      <w:proofErr w:type="spellEnd"/>
      <w:r w:rsidRPr="003F6419">
        <w:rPr>
          <w:rFonts w:ascii="Garamond" w:hAnsi="Garamond"/>
          <w:sz w:val="24"/>
          <w:szCs w:val="24"/>
          <w:lang w:val="en-US"/>
        </w:rPr>
        <w:t xml:space="preserve"> 1870-2020, Berlin: </w:t>
      </w:r>
      <w:proofErr w:type="spellStart"/>
      <w:r w:rsidRPr="003F6419">
        <w:rPr>
          <w:rFonts w:ascii="Garamond" w:hAnsi="Garamond"/>
          <w:sz w:val="24"/>
          <w:szCs w:val="24"/>
          <w:lang w:val="en-US"/>
        </w:rPr>
        <w:t>Propyläen</w:t>
      </w:r>
      <w:proofErr w:type="spellEnd"/>
      <w:r w:rsidRPr="003F6419">
        <w:rPr>
          <w:rFonts w:ascii="Garamond" w:hAnsi="Garamond"/>
          <w:sz w:val="24"/>
          <w:szCs w:val="24"/>
          <w:lang w:val="en-US"/>
        </w:rPr>
        <w:t xml:space="preserve"> 2020) </w:t>
      </w:r>
    </w:p>
    <w:p w14:paraId="53F3BD53" w14:textId="77777777" w:rsidR="00831482" w:rsidRPr="005569C5" w:rsidRDefault="00831482" w:rsidP="003F6419">
      <w:pPr>
        <w:pStyle w:val="Listenabsatz"/>
        <w:numPr>
          <w:ilvl w:val="0"/>
          <w:numId w:val="10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Stunde der Ökonomen. Wissenschaft, Expertenkultur und Politik in der Bundesrepublik 1949-74, Kritische Studien zur Geschichtswissenschaft 166, Göttingen: Vandenhoeck &amp; Ruprecht 2005, 427 p.</w:t>
      </w:r>
    </w:p>
    <w:p w14:paraId="48B2FC95" w14:textId="77777777" w:rsidR="00831482" w:rsidRPr="005569C5" w:rsidRDefault="00831482" w:rsidP="003F6419">
      <w:pPr>
        <w:pStyle w:val="Listenabsatz"/>
        <w:numPr>
          <w:ilvl w:val="0"/>
          <w:numId w:val="10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Landwirtschaft, Staat und Autarkie. Agrarpolitik im faschistischen Italien 1922–1943, Bibliothek des Deutschen Historischen Instituts in Rom 86, Tübingen: Niemeyer 1997, 477 p. </w:t>
      </w:r>
    </w:p>
    <w:p w14:paraId="1590BB65" w14:textId="77777777" w:rsidR="00831482" w:rsidRPr="00CC3FB7" w:rsidRDefault="00831482" w:rsidP="00831482">
      <w:pPr>
        <w:pStyle w:val="Textkrper"/>
        <w:tabs>
          <w:tab w:val="left" w:pos="1843"/>
          <w:tab w:val="left" w:pos="2127"/>
          <w:tab w:val="left" w:pos="2552"/>
          <w:tab w:val="left" w:pos="5103"/>
        </w:tabs>
        <w:spacing w:after="240" w:line="257" w:lineRule="auto"/>
        <w:ind w:left="2552" w:hanging="2552"/>
        <w:rPr>
          <w:rFonts w:ascii="Garamond" w:hAnsi="Garamond"/>
          <w:b/>
          <w:i/>
          <w:sz w:val="24"/>
          <w:szCs w:val="24"/>
        </w:rPr>
      </w:pPr>
    </w:p>
    <w:p w14:paraId="6C71CE4E" w14:textId="77777777" w:rsidR="005569C5" w:rsidRPr="005569C5" w:rsidRDefault="00831482" w:rsidP="005569C5">
      <w:pPr>
        <w:pStyle w:val="Textkrper"/>
        <w:tabs>
          <w:tab w:val="left" w:pos="1843"/>
          <w:tab w:val="left" w:pos="2127"/>
          <w:tab w:val="left" w:pos="2552"/>
          <w:tab w:val="left" w:pos="5103"/>
        </w:tabs>
        <w:spacing w:after="240" w:line="257" w:lineRule="auto"/>
        <w:ind w:left="2552" w:hanging="2552"/>
        <w:rPr>
          <w:rFonts w:ascii="Garamond" w:hAnsi="Garamond"/>
          <w:b/>
          <w:i/>
          <w:sz w:val="24"/>
          <w:szCs w:val="24"/>
        </w:rPr>
      </w:pPr>
      <w:proofErr w:type="spellStart"/>
      <w:r w:rsidRPr="00CC3FB7">
        <w:rPr>
          <w:rFonts w:ascii="Garamond" w:hAnsi="Garamond"/>
          <w:b/>
          <w:i/>
          <w:sz w:val="24"/>
          <w:szCs w:val="24"/>
        </w:rPr>
        <w:t>Edited</w:t>
      </w:r>
      <w:proofErr w:type="spellEnd"/>
      <w:r w:rsidRPr="00CC3FB7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CC3FB7">
        <w:rPr>
          <w:rFonts w:ascii="Garamond" w:hAnsi="Garamond"/>
          <w:b/>
          <w:i/>
          <w:sz w:val="24"/>
          <w:szCs w:val="24"/>
        </w:rPr>
        <w:t>Volumes</w:t>
      </w:r>
      <w:proofErr w:type="spellEnd"/>
      <w:r w:rsidRPr="00CC3FB7">
        <w:rPr>
          <w:rFonts w:ascii="Garamond" w:hAnsi="Garamond"/>
          <w:b/>
          <w:i/>
          <w:sz w:val="24"/>
          <w:szCs w:val="24"/>
        </w:rPr>
        <w:t xml:space="preserve"> </w:t>
      </w:r>
    </w:p>
    <w:p w14:paraId="65048483" w14:textId="77777777" w:rsidR="00831482" w:rsidRPr="005569C5" w:rsidRDefault="005569C5" w:rsidP="00A808E3">
      <w:pPr>
        <w:pStyle w:val="Listenabsatz"/>
        <w:numPr>
          <w:ilvl w:val="0"/>
          <w:numId w:val="11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proofErr w:type="spellStart"/>
      <w:r w:rsidRPr="005569C5">
        <w:rPr>
          <w:rFonts w:ascii="Garamond" w:hAnsi="Garamond"/>
          <w:sz w:val="24"/>
          <w:szCs w:val="24"/>
        </w:rPr>
        <w:t>Burea</w:t>
      </w:r>
      <w:r>
        <w:rPr>
          <w:rFonts w:ascii="Garamond" w:hAnsi="Garamond"/>
          <w:sz w:val="24"/>
          <w:szCs w:val="24"/>
        </w:rPr>
        <w:t>u</w:t>
      </w:r>
      <w:r w:rsidRPr="005569C5">
        <w:rPr>
          <w:rFonts w:ascii="Garamond" w:hAnsi="Garamond"/>
          <w:sz w:val="24"/>
          <w:szCs w:val="24"/>
        </w:rPr>
        <w:t>cracy</w:t>
      </w:r>
      <w:proofErr w:type="spellEnd"/>
      <w:r w:rsidRPr="005569C5">
        <w:rPr>
          <w:rFonts w:ascii="Garamond" w:hAnsi="Garamond"/>
          <w:sz w:val="24"/>
          <w:szCs w:val="24"/>
        </w:rPr>
        <w:t xml:space="preserve">, Work and </w:t>
      </w:r>
      <w:proofErr w:type="spellStart"/>
      <w:r w:rsidRPr="005569C5">
        <w:rPr>
          <w:rFonts w:ascii="Garamond" w:hAnsi="Garamond"/>
          <w:sz w:val="24"/>
          <w:szCs w:val="24"/>
        </w:rPr>
        <w:t>Violence</w:t>
      </w:r>
      <w:proofErr w:type="spellEnd"/>
      <w:r w:rsidRPr="005569C5">
        <w:rPr>
          <w:rFonts w:ascii="Garamond" w:hAnsi="Garamond"/>
          <w:sz w:val="24"/>
          <w:szCs w:val="24"/>
        </w:rPr>
        <w:t xml:space="preserve">. The Reich Ministry </w:t>
      </w:r>
      <w:proofErr w:type="spellStart"/>
      <w:r w:rsidRPr="005569C5">
        <w:rPr>
          <w:rFonts w:ascii="Garamond" w:hAnsi="Garamond"/>
          <w:sz w:val="24"/>
          <w:szCs w:val="24"/>
        </w:rPr>
        <w:t>of</w:t>
      </w:r>
      <w:proofErr w:type="spellEnd"/>
      <w:r w:rsidRPr="005569C5">
        <w:rPr>
          <w:rFonts w:ascii="Garamond" w:hAnsi="Garamond"/>
          <w:sz w:val="24"/>
          <w:szCs w:val="24"/>
        </w:rPr>
        <w:t xml:space="preserve"> Labour in Nazi Germany, 1933–1945</w:t>
      </w:r>
      <w:r>
        <w:rPr>
          <w:rFonts w:ascii="Garamond" w:hAnsi="Garamond"/>
          <w:sz w:val="24"/>
          <w:szCs w:val="24"/>
        </w:rPr>
        <w:t xml:space="preserve">, Oxford/New York: </w:t>
      </w:r>
      <w:proofErr w:type="spellStart"/>
      <w:r>
        <w:rPr>
          <w:rFonts w:ascii="Garamond" w:hAnsi="Garamond"/>
          <w:sz w:val="24"/>
          <w:szCs w:val="24"/>
        </w:rPr>
        <w:t>Berghahn</w:t>
      </w:r>
      <w:proofErr w:type="spellEnd"/>
      <w:r>
        <w:rPr>
          <w:rFonts w:ascii="Garamond" w:hAnsi="Garamond"/>
          <w:sz w:val="24"/>
          <w:szCs w:val="24"/>
        </w:rPr>
        <w:t xml:space="preserve"> 2020</w:t>
      </w:r>
      <w:r w:rsidRPr="005569C5">
        <w:rPr>
          <w:rFonts w:ascii="Garamond" w:hAnsi="Garamond"/>
          <w:sz w:val="24"/>
          <w:szCs w:val="24"/>
        </w:rPr>
        <w:t xml:space="preserve"> (</w:t>
      </w:r>
      <w:proofErr w:type="spellStart"/>
      <w:r w:rsidRPr="005569C5">
        <w:rPr>
          <w:rFonts w:ascii="Garamond" w:hAnsi="Garamond"/>
          <w:sz w:val="24"/>
          <w:szCs w:val="24"/>
        </w:rPr>
        <w:t>translation</w:t>
      </w:r>
      <w:proofErr w:type="spellEnd"/>
      <w:r w:rsidRPr="005569C5">
        <w:rPr>
          <w:rFonts w:ascii="Garamond" w:hAnsi="Garamond"/>
          <w:sz w:val="24"/>
          <w:szCs w:val="24"/>
        </w:rPr>
        <w:t xml:space="preserve"> </w:t>
      </w:r>
      <w:proofErr w:type="spellStart"/>
      <w:r w:rsidRPr="005569C5">
        <w:rPr>
          <w:rFonts w:ascii="Garamond" w:hAnsi="Garamond"/>
          <w:sz w:val="24"/>
          <w:szCs w:val="24"/>
        </w:rPr>
        <w:t>of</w:t>
      </w:r>
      <w:proofErr w:type="spellEnd"/>
      <w:r w:rsidRPr="005569C5">
        <w:rPr>
          <w:rFonts w:ascii="Garamond" w:hAnsi="Garamond"/>
          <w:sz w:val="24"/>
          <w:szCs w:val="24"/>
        </w:rPr>
        <w:t xml:space="preserve">: </w:t>
      </w:r>
      <w:r w:rsidR="00831482" w:rsidRPr="005569C5">
        <w:rPr>
          <w:rFonts w:ascii="Garamond" w:hAnsi="Garamond"/>
          <w:sz w:val="24"/>
          <w:szCs w:val="24"/>
        </w:rPr>
        <w:t>Das Reichsarbeitsministerium im Nationalsozialismus. Verwaltung – Politik – Verbrechen, Göttingen: Wallstein 2017</w:t>
      </w:r>
      <w:r w:rsidRPr="005569C5">
        <w:rPr>
          <w:rFonts w:ascii="Garamond" w:hAnsi="Garamond"/>
          <w:sz w:val="24"/>
          <w:szCs w:val="24"/>
        </w:rPr>
        <w:t>)</w:t>
      </w:r>
    </w:p>
    <w:p w14:paraId="795C914B" w14:textId="77777777" w:rsidR="00831482" w:rsidRPr="00CC3FB7" w:rsidRDefault="00831482" w:rsidP="003F6419">
      <w:pPr>
        <w:pStyle w:val="Listenabsatz"/>
        <w:numPr>
          <w:ilvl w:val="0"/>
          <w:numId w:val="11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3F6419">
        <w:rPr>
          <w:rFonts w:ascii="Garamond" w:hAnsi="Garamond"/>
          <w:sz w:val="24"/>
          <w:szCs w:val="24"/>
          <w:lang w:val="en-US"/>
        </w:rPr>
        <w:t>The Political Economy of Public Finances. Taxation, State Spending and Debt since the 1970s</w:t>
      </w:r>
      <w:r w:rsidRPr="00CC3FB7">
        <w:rPr>
          <w:rFonts w:ascii="Garamond" w:hAnsi="Garamond"/>
          <w:sz w:val="24"/>
          <w:szCs w:val="24"/>
          <w:lang w:val="en-US"/>
        </w:rPr>
        <w:t xml:space="preserve">, Cambridge: Cambridge University Press 2017 (with Marc </w:t>
      </w:r>
      <w:proofErr w:type="spellStart"/>
      <w:r w:rsidRPr="00CC3FB7">
        <w:rPr>
          <w:rFonts w:ascii="Garamond" w:hAnsi="Garamond"/>
          <w:sz w:val="24"/>
          <w:szCs w:val="24"/>
          <w:lang w:val="en-US"/>
        </w:rPr>
        <w:t>Buggeln</w:t>
      </w:r>
      <w:proofErr w:type="spellEnd"/>
      <w:r w:rsidRPr="00CC3FB7">
        <w:rPr>
          <w:rFonts w:ascii="Garamond" w:hAnsi="Garamond"/>
          <w:sz w:val="24"/>
          <w:szCs w:val="24"/>
          <w:lang w:val="en-US"/>
        </w:rPr>
        <w:t xml:space="preserve"> und Martin </w:t>
      </w:r>
      <w:proofErr w:type="spellStart"/>
      <w:r w:rsidRPr="00CC3FB7">
        <w:rPr>
          <w:rFonts w:ascii="Garamond" w:hAnsi="Garamond"/>
          <w:sz w:val="24"/>
          <w:szCs w:val="24"/>
          <w:lang w:val="en-US"/>
        </w:rPr>
        <w:t>Daunton</w:t>
      </w:r>
      <w:proofErr w:type="spellEnd"/>
      <w:r w:rsidRPr="00CC3FB7">
        <w:rPr>
          <w:rFonts w:ascii="Garamond" w:hAnsi="Garamond"/>
          <w:sz w:val="24"/>
          <w:szCs w:val="24"/>
          <w:lang w:val="en-US"/>
        </w:rPr>
        <w:t>)</w:t>
      </w:r>
    </w:p>
    <w:p w14:paraId="6F3EE62D" w14:textId="77777777" w:rsidR="00831482" w:rsidRPr="00CC3FB7" w:rsidRDefault="00831482" w:rsidP="003F6419">
      <w:pPr>
        <w:pStyle w:val="Listenabsatz"/>
        <w:numPr>
          <w:ilvl w:val="0"/>
          <w:numId w:val="11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CC3FB7">
        <w:rPr>
          <w:rFonts w:ascii="Garamond" w:hAnsi="Garamond"/>
          <w:sz w:val="24"/>
          <w:szCs w:val="24"/>
          <w:lang w:val="en-US"/>
        </w:rPr>
        <w:t xml:space="preserve">Industrial Policy in Europe after 1945. Wealth, Power and Economic Development in the Cold War, Palgrave Macmillan: Basingstoke 2013 (with Christian </w:t>
      </w:r>
      <w:proofErr w:type="spellStart"/>
      <w:r w:rsidRPr="00CC3FB7">
        <w:rPr>
          <w:rFonts w:ascii="Garamond" w:hAnsi="Garamond"/>
          <w:sz w:val="24"/>
          <w:szCs w:val="24"/>
          <w:lang w:val="en-US"/>
        </w:rPr>
        <w:t>Grabas</w:t>
      </w:r>
      <w:proofErr w:type="spellEnd"/>
      <w:r w:rsidRPr="00CC3FB7">
        <w:rPr>
          <w:rFonts w:ascii="Garamond" w:hAnsi="Garamond"/>
          <w:sz w:val="24"/>
          <w:szCs w:val="24"/>
          <w:lang w:val="en-US"/>
        </w:rPr>
        <w:t>)</w:t>
      </w:r>
    </w:p>
    <w:p w14:paraId="5B1136F8" w14:textId="77777777" w:rsidR="00831482" w:rsidRPr="003F6419" w:rsidRDefault="00831482" w:rsidP="003F6419">
      <w:pPr>
        <w:pStyle w:val="Listenabsatz"/>
        <w:numPr>
          <w:ilvl w:val="0"/>
          <w:numId w:val="11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3F6419">
        <w:rPr>
          <w:rFonts w:ascii="Garamond" w:hAnsi="Garamond"/>
          <w:sz w:val="24"/>
          <w:szCs w:val="24"/>
          <w:lang w:val="en-US"/>
        </w:rPr>
        <w:t xml:space="preserve">Food and Globalization. Consumption, Markets and Politics in the Modern World, Oxford/New York: Berg Publishers 2008, 284 p. (with Frank </w:t>
      </w:r>
      <w:proofErr w:type="spellStart"/>
      <w:r w:rsidRPr="003F6419">
        <w:rPr>
          <w:rFonts w:ascii="Garamond" w:hAnsi="Garamond"/>
          <w:sz w:val="24"/>
          <w:szCs w:val="24"/>
          <w:lang w:val="en-US"/>
        </w:rPr>
        <w:t>Trentmann</w:t>
      </w:r>
      <w:proofErr w:type="spellEnd"/>
      <w:r w:rsidRPr="003F6419">
        <w:rPr>
          <w:rFonts w:ascii="Garamond" w:hAnsi="Garamond"/>
          <w:sz w:val="24"/>
          <w:szCs w:val="24"/>
          <w:lang w:val="en-US"/>
        </w:rPr>
        <w:t>)</w:t>
      </w:r>
    </w:p>
    <w:p w14:paraId="3E76B437" w14:textId="77777777" w:rsidR="00831482" w:rsidRPr="003F6419" w:rsidRDefault="00831482" w:rsidP="003F6419">
      <w:pPr>
        <w:pStyle w:val="Listenabsatz"/>
        <w:numPr>
          <w:ilvl w:val="0"/>
          <w:numId w:val="11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3F6419">
        <w:rPr>
          <w:rFonts w:ascii="Garamond" w:hAnsi="Garamond"/>
          <w:sz w:val="24"/>
          <w:szCs w:val="24"/>
          <w:lang w:val="en-US"/>
        </w:rPr>
        <w:t xml:space="preserve">Taxation, State and Civil Society in Germany and the United States from the 18th to the 20th Century, Baden-Baden: Nomos 2007, 236 p. (with Christoph </w:t>
      </w:r>
      <w:proofErr w:type="spellStart"/>
      <w:r w:rsidRPr="003F6419">
        <w:rPr>
          <w:rFonts w:ascii="Garamond" w:hAnsi="Garamond"/>
          <w:sz w:val="24"/>
          <w:szCs w:val="24"/>
          <w:lang w:val="en-US"/>
        </w:rPr>
        <w:t>Strupp</w:t>
      </w:r>
      <w:proofErr w:type="spellEnd"/>
      <w:r w:rsidRPr="003F6419">
        <w:rPr>
          <w:rFonts w:ascii="Garamond" w:hAnsi="Garamond"/>
          <w:sz w:val="24"/>
          <w:szCs w:val="24"/>
          <w:lang w:val="en-US"/>
        </w:rPr>
        <w:t>)</w:t>
      </w:r>
    </w:p>
    <w:p w14:paraId="6AEC7FF0" w14:textId="77777777" w:rsidR="00831482" w:rsidRPr="005569C5" w:rsidRDefault="00831482" w:rsidP="003F6419">
      <w:pPr>
        <w:pStyle w:val="Listenabsatz"/>
        <w:numPr>
          <w:ilvl w:val="0"/>
          <w:numId w:val="11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Europäische Sozialgeschichte. Festschrift für Wolfgang Schieder, Berlin: Duncker &amp; Humblot 2000, 558 p. (</w:t>
      </w:r>
      <w:proofErr w:type="spellStart"/>
      <w:r w:rsidRPr="005569C5">
        <w:rPr>
          <w:rFonts w:ascii="Garamond" w:hAnsi="Garamond"/>
          <w:sz w:val="24"/>
          <w:szCs w:val="24"/>
        </w:rPr>
        <w:t>with</w:t>
      </w:r>
      <w:proofErr w:type="spellEnd"/>
      <w:r w:rsidRPr="005569C5">
        <w:rPr>
          <w:rFonts w:ascii="Garamond" w:hAnsi="Garamond"/>
          <w:sz w:val="24"/>
          <w:szCs w:val="24"/>
        </w:rPr>
        <w:t xml:space="preserve"> Christof </w:t>
      </w:r>
      <w:proofErr w:type="spellStart"/>
      <w:r w:rsidRPr="005569C5">
        <w:rPr>
          <w:rFonts w:ascii="Garamond" w:hAnsi="Garamond"/>
          <w:sz w:val="24"/>
          <w:szCs w:val="24"/>
        </w:rPr>
        <w:t>Dipper</w:t>
      </w:r>
      <w:proofErr w:type="spellEnd"/>
      <w:r w:rsidRPr="005569C5">
        <w:rPr>
          <w:rFonts w:ascii="Garamond" w:hAnsi="Garamond"/>
          <w:sz w:val="24"/>
          <w:szCs w:val="24"/>
        </w:rPr>
        <w:t xml:space="preserve"> and Lutz Klinkhammer)</w:t>
      </w:r>
    </w:p>
    <w:p w14:paraId="0DF511DA" w14:textId="77777777" w:rsidR="005569C5" w:rsidRPr="005569C5" w:rsidRDefault="00831482" w:rsidP="005569C5">
      <w:pPr>
        <w:pStyle w:val="Listenabsatz"/>
        <w:numPr>
          <w:ilvl w:val="0"/>
          <w:numId w:val="11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Inszenierungen des Nationalstaates. Politische Feiern in Deutschland und Italien seit 1860/71, Kölner Beiträge zur Nationsforschung 7, Köln: SH-Verlag 2000, 247 p. (</w:t>
      </w:r>
      <w:proofErr w:type="spellStart"/>
      <w:r w:rsidRPr="005569C5">
        <w:rPr>
          <w:rFonts w:ascii="Garamond" w:hAnsi="Garamond"/>
          <w:sz w:val="24"/>
          <w:szCs w:val="24"/>
        </w:rPr>
        <w:t>with</w:t>
      </w:r>
      <w:proofErr w:type="spellEnd"/>
      <w:r w:rsidRPr="005569C5">
        <w:rPr>
          <w:rFonts w:ascii="Garamond" w:hAnsi="Garamond"/>
          <w:sz w:val="24"/>
          <w:szCs w:val="24"/>
        </w:rPr>
        <w:t xml:space="preserve"> Sabine </w:t>
      </w:r>
      <w:proofErr w:type="spellStart"/>
      <w:r w:rsidRPr="005569C5">
        <w:rPr>
          <w:rFonts w:ascii="Garamond" w:hAnsi="Garamond"/>
          <w:sz w:val="24"/>
          <w:szCs w:val="24"/>
        </w:rPr>
        <w:t>Behrenbeck</w:t>
      </w:r>
      <w:proofErr w:type="spellEnd"/>
      <w:r w:rsidRPr="005569C5">
        <w:rPr>
          <w:rFonts w:ascii="Garamond" w:hAnsi="Garamond"/>
          <w:sz w:val="24"/>
          <w:szCs w:val="24"/>
        </w:rPr>
        <w:t>)</w:t>
      </w:r>
    </w:p>
    <w:p w14:paraId="0DBA8ED2" w14:textId="77777777" w:rsidR="005569C5" w:rsidRPr="002D7C21" w:rsidRDefault="005569C5" w:rsidP="00831482">
      <w:pPr>
        <w:pStyle w:val="Textkrper"/>
        <w:tabs>
          <w:tab w:val="left" w:pos="1843"/>
          <w:tab w:val="left" w:pos="2127"/>
          <w:tab w:val="left" w:pos="2552"/>
          <w:tab w:val="left" w:pos="5103"/>
        </w:tabs>
        <w:spacing w:after="240" w:line="257" w:lineRule="auto"/>
        <w:ind w:left="2552" w:hanging="2552"/>
        <w:rPr>
          <w:rFonts w:ascii="Garamond" w:hAnsi="Garamond"/>
          <w:b/>
          <w:i/>
          <w:sz w:val="24"/>
          <w:szCs w:val="24"/>
        </w:rPr>
      </w:pPr>
    </w:p>
    <w:p w14:paraId="4905D1B9" w14:textId="77777777" w:rsidR="00831482" w:rsidRPr="00CC3FB7" w:rsidRDefault="00831482" w:rsidP="00831482">
      <w:pPr>
        <w:pStyle w:val="Textkrper"/>
        <w:tabs>
          <w:tab w:val="left" w:pos="1843"/>
          <w:tab w:val="left" w:pos="2127"/>
          <w:tab w:val="left" w:pos="2552"/>
          <w:tab w:val="left" w:pos="5103"/>
        </w:tabs>
        <w:spacing w:after="240" w:line="257" w:lineRule="auto"/>
        <w:ind w:left="2552" w:hanging="2552"/>
        <w:rPr>
          <w:rFonts w:ascii="Garamond" w:hAnsi="Garamond"/>
          <w:b/>
          <w:sz w:val="24"/>
          <w:szCs w:val="24"/>
          <w:lang w:val="en-GB"/>
        </w:rPr>
      </w:pPr>
      <w:r w:rsidRPr="00CC3FB7">
        <w:rPr>
          <w:rFonts w:ascii="Garamond" w:hAnsi="Garamond"/>
          <w:b/>
          <w:i/>
          <w:sz w:val="24"/>
          <w:szCs w:val="24"/>
          <w:lang w:val="en-GB"/>
        </w:rPr>
        <w:t>Special Issues of Journals</w:t>
      </w:r>
    </w:p>
    <w:p w14:paraId="7F4B9253" w14:textId="77777777" w:rsidR="00831482" w:rsidRPr="00CC3FB7" w:rsidRDefault="00831482" w:rsidP="003F6419">
      <w:pPr>
        <w:pStyle w:val="Listenabsatz"/>
        <w:numPr>
          <w:ilvl w:val="0"/>
          <w:numId w:val="12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CC3FB7">
        <w:rPr>
          <w:rFonts w:ascii="Garamond" w:hAnsi="Garamond"/>
          <w:sz w:val="24"/>
          <w:szCs w:val="24"/>
          <w:lang w:val="en-US"/>
        </w:rPr>
        <w:t>Expectations (= Special Issue</w:t>
      </w:r>
      <w:r w:rsidR="00AA1085">
        <w:rPr>
          <w:rFonts w:ascii="Garamond" w:hAnsi="Garamond"/>
          <w:sz w:val="24"/>
          <w:szCs w:val="24"/>
          <w:lang w:val="en-US"/>
        </w:rPr>
        <w:t xml:space="preserve"> Economic History Yearbo</w:t>
      </w:r>
      <w:r w:rsidR="00DB6DB2">
        <w:rPr>
          <w:rFonts w:ascii="Garamond" w:hAnsi="Garamond"/>
          <w:sz w:val="24"/>
          <w:szCs w:val="24"/>
          <w:lang w:val="en-US"/>
        </w:rPr>
        <w:t>o</w:t>
      </w:r>
      <w:r w:rsidR="00AA1085">
        <w:rPr>
          <w:rFonts w:ascii="Garamond" w:hAnsi="Garamond"/>
          <w:sz w:val="24"/>
          <w:szCs w:val="24"/>
          <w:lang w:val="en-US"/>
        </w:rPr>
        <w:t>k</w:t>
      </w:r>
      <w:r w:rsidRPr="00CC3FB7">
        <w:rPr>
          <w:rFonts w:ascii="Garamond" w:hAnsi="Garamond"/>
          <w:sz w:val="24"/>
          <w:szCs w:val="24"/>
          <w:lang w:val="en-US"/>
        </w:rPr>
        <w:t>, 2018/II</w:t>
      </w:r>
      <w:r w:rsidR="00971C1B">
        <w:rPr>
          <w:rFonts w:ascii="Garamond" w:hAnsi="Garamond"/>
          <w:sz w:val="24"/>
          <w:szCs w:val="24"/>
          <w:lang w:val="en-US"/>
        </w:rPr>
        <w:t>,</w:t>
      </w:r>
      <w:r w:rsidRPr="00CC3FB7">
        <w:rPr>
          <w:rFonts w:ascii="Garamond" w:hAnsi="Garamond"/>
          <w:sz w:val="24"/>
          <w:szCs w:val="24"/>
          <w:lang w:val="en-US"/>
        </w:rPr>
        <w:t xml:space="preserve"> </w:t>
      </w:r>
      <w:r w:rsidR="00971C1B">
        <w:rPr>
          <w:rFonts w:ascii="Garamond" w:hAnsi="Garamond"/>
          <w:sz w:val="24"/>
          <w:szCs w:val="24"/>
          <w:lang w:val="en-US"/>
        </w:rPr>
        <w:t>w</w:t>
      </w:r>
      <w:r w:rsidRPr="00CC3FB7">
        <w:rPr>
          <w:rFonts w:ascii="Garamond" w:hAnsi="Garamond"/>
          <w:sz w:val="24"/>
          <w:szCs w:val="24"/>
          <w:lang w:val="en-US"/>
        </w:rPr>
        <w:t xml:space="preserve">ith Mark Jakob and Jochen </w:t>
      </w:r>
      <w:proofErr w:type="spellStart"/>
      <w:r w:rsidRPr="00CC3FB7">
        <w:rPr>
          <w:rFonts w:ascii="Garamond" w:hAnsi="Garamond"/>
          <w:sz w:val="24"/>
          <w:szCs w:val="24"/>
          <w:lang w:val="en-US"/>
        </w:rPr>
        <w:t>Streb</w:t>
      </w:r>
      <w:proofErr w:type="spellEnd"/>
      <w:r w:rsidRPr="00CC3FB7">
        <w:rPr>
          <w:rFonts w:ascii="Garamond" w:hAnsi="Garamond"/>
          <w:sz w:val="24"/>
          <w:szCs w:val="24"/>
          <w:lang w:val="en-US"/>
        </w:rPr>
        <w:t>)</w:t>
      </w:r>
    </w:p>
    <w:p w14:paraId="11397E7B" w14:textId="77777777" w:rsidR="00831482" w:rsidRPr="00CC3FB7" w:rsidRDefault="00831482" w:rsidP="003F6419">
      <w:pPr>
        <w:pStyle w:val="Listenabsatz"/>
        <w:numPr>
          <w:ilvl w:val="0"/>
          <w:numId w:val="12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831482">
        <w:rPr>
          <w:rFonts w:ascii="Garamond" w:hAnsi="Garamond"/>
          <w:sz w:val="24"/>
          <w:szCs w:val="24"/>
          <w:lang w:val="en-US"/>
        </w:rPr>
        <w:lastRenderedPageBreak/>
        <w:t xml:space="preserve">Economic Crisis and </w:t>
      </w:r>
      <w:r w:rsidRPr="00CC3FB7">
        <w:rPr>
          <w:rFonts w:ascii="Garamond" w:hAnsi="Garamond"/>
          <w:sz w:val="24"/>
          <w:szCs w:val="24"/>
          <w:lang w:val="en-US"/>
        </w:rPr>
        <w:t>Global Politics in the 20</w:t>
      </w:r>
      <w:r w:rsidRPr="00831482">
        <w:rPr>
          <w:rFonts w:ascii="Garamond" w:hAnsi="Garamond"/>
          <w:sz w:val="24"/>
          <w:szCs w:val="24"/>
          <w:lang w:val="en-US"/>
        </w:rPr>
        <w:t>th</w:t>
      </w:r>
      <w:r w:rsidRPr="00CC3FB7">
        <w:rPr>
          <w:rFonts w:ascii="Garamond" w:hAnsi="Garamond"/>
          <w:sz w:val="24"/>
          <w:szCs w:val="24"/>
          <w:lang w:val="en-US"/>
        </w:rPr>
        <w:t xml:space="preserve"> Century </w:t>
      </w:r>
      <w:r w:rsidRPr="00831482">
        <w:rPr>
          <w:rFonts w:ascii="Garamond" w:hAnsi="Garamond"/>
          <w:sz w:val="24"/>
          <w:szCs w:val="24"/>
          <w:lang w:val="en-US"/>
        </w:rPr>
        <w:t xml:space="preserve">(= Special Issue European </w:t>
      </w:r>
      <w:r w:rsidRPr="00CC3FB7">
        <w:rPr>
          <w:rFonts w:ascii="Garamond" w:hAnsi="Garamond"/>
          <w:sz w:val="24"/>
          <w:szCs w:val="24"/>
          <w:lang w:val="en-US"/>
        </w:rPr>
        <w:t>Review of History 19.6/2012, with Cornelius Torp)</w:t>
      </w:r>
    </w:p>
    <w:p w14:paraId="65B5DFC4" w14:textId="77777777" w:rsidR="00831482" w:rsidRPr="00831482" w:rsidRDefault="00831482" w:rsidP="003F6419">
      <w:pPr>
        <w:pStyle w:val="Listenabsatz"/>
        <w:numPr>
          <w:ilvl w:val="0"/>
          <w:numId w:val="12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831482">
        <w:rPr>
          <w:rFonts w:ascii="Garamond" w:hAnsi="Garamond"/>
          <w:sz w:val="24"/>
          <w:szCs w:val="24"/>
          <w:lang w:val="en-US"/>
        </w:rPr>
        <w:t xml:space="preserve">Global Inequality and Development after World War II (= Special Issue Journal of Global History vol. 6.1/2011, with Daniel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Speich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>)</w:t>
      </w:r>
    </w:p>
    <w:p w14:paraId="0D564D0E" w14:textId="77777777" w:rsidR="00831482" w:rsidRPr="005569C5" w:rsidRDefault="00831482" w:rsidP="003F6419">
      <w:pPr>
        <w:pStyle w:val="Listenabsatz"/>
        <w:numPr>
          <w:ilvl w:val="0"/>
          <w:numId w:val="12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Geld – Geschenke – Politik. Korruption im neuzeitlichen Europa (= Beihefte der Historischen Zeitschrift 48), München: </w:t>
      </w:r>
      <w:proofErr w:type="spellStart"/>
      <w:r w:rsidRPr="005569C5">
        <w:rPr>
          <w:rFonts w:ascii="Garamond" w:hAnsi="Garamond"/>
          <w:sz w:val="24"/>
          <w:szCs w:val="24"/>
        </w:rPr>
        <w:t>Oldenbourg</w:t>
      </w:r>
      <w:proofErr w:type="spellEnd"/>
      <w:r w:rsidRPr="005569C5">
        <w:rPr>
          <w:rFonts w:ascii="Garamond" w:hAnsi="Garamond"/>
          <w:sz w:val="24"/>
          <w:szCs w:val="24"/>
        </w:rPr>
        <w:t>, 2009, 307 p. (</w:t>
      </w:r>
      <w:proofErr w:type="spellStart"/>
      <w:r w:rsidRPr="005569C5">
        <w:rPr>
          <w:rFonts w:ascii="Garamond" w:hAnsi="Garamond"/>
          <w:sz w:val="24"/>
          <w:szCs w:val="24"/>
        </w:rPr>
        <w:t>with</w:t>
      </w:r>
      <w:proofErr w:type="spellEnd"/>
      <w:r w:rsidRPr="005569C5">
        <w:rPr>
          <w:rFonts w:ascii="Garamond" w:hAnsi="Garamond"/>
          <w:sz w:val="24"/>
          <w:szCs w:val="24"/>
        </w:rPr>
        <w:t xml:space="preserve"> Andreas </w:t>
      </w:r>
      <w:proofErr w:type="spellStart"/>
      <w:r w:rsidRPr="005569C5">
        <w:rPr>
          <w:rFonts w:ascii="Garamond" w:hAnsi="Garamond"/>
          <w:sz w:val="24"/>
          <w:szCs w:val="24"/>
        </w:rPr>
        <w:t>Fahrmeir</w:t>
      </w:r>
      <w:proofErr w:type="spellEnd"/>
      <w:r w:rsidRPr="005569C5">
        <w:rPr>
          <w:rFonts w:ascii="Garamond" w:hAnsi="Garamond"/>
          <w:sz w:val="24"/>
          <w:szCs w:val="24"/>
        </w:rPr>
        <w:t xml:space="preserve"> and Jens Ivo Engels)</w:t>
      </w:r>
    </w:p>
    <w:p w14:paraId="42D6C650" w14:textId="77777777" w:rsidR="00831482" w:rsidRPr="005569C5" w:rsidRDefault="00831482" w:rsidP="003F6419">
      <w:pPr>
        <w:pStyle w:val="Listenabsatz"/>
        <w:numPr>
          <w:ilvl w:val="0"/>
          <w:numId w:val="12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Ernährung im Zeitalter der Globalisierung (= </w:t>
      </w:r>
      <w:proofErr w:type="spellStart"/>
      <w:r w:rsidRPr="005569C5">
        <w:rPr>
          <w:rFonts w:ascii="Garamond" w:hAnsi="Garamond"/>
          <w:sz w:val="24"/>
          <w:szCs w:val="24"/>
        </w:rPr>
        <w:t>Comparativ</w:t>
      </w:r>
      <w:proofErr w:type="spellEnd"/>
      <w:r w:rsidRPr="005569C5">
        <w:rPr>
          <w:rFonts w:ascii="Garamond" w:hAnsi="Garamond"/>
          <w:sz w:val="24"/>
          <w:szCs w:val="24"/>
        </w:rPr>
        <w:t xml:space="preserve">. Zeitschrift für Globalgeschichte und vergleichenden Gesellschaftsforschung, H. 3/2007, </w:t>
      </w:r>
      <w:proofErr w:type="spellStart"/>
      <w:r w:rsidRPr="005569C5">
        <w:rPr>
          <w:rFonts w:ascii="Garamond" w:hAnsi="Garamond"/>
          <w:sz w:val="24"/>
          <w:szCs w:val="24"/>
        </w:rPr>
        <w:t>with</w:t>
      </w:r>
      <w:proofErr w:type="spellEnd"/>
      <w:r w:rsidRPr="005569C5">
        <w:rPr>
          <w:rFonts w:ascii="Garamond" w:hAnsi="Garamond"/>
          <w:sz w:val="24"/>
          <w:szCs w:val="24"/>
        </w:rPr>
        <w:t xml:space="preserve"> Maren Möhring) </w:t>
      </w:r>
    </w:p>
    <w:p w14:paraId="4482B5B1" w14:textId="77777777" w:rsidR="00831482" w:rsidRPr="005569C5" w:rsidRDefault="00831482" w:rsidP="003F6419">
      <w:pPr>
        <w:pStyle w:val="Listenabsatz"/>
        <w:numPr>
          <w:ilvl w:val="0"/>
          <w:numId w:val="12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Zeitgeschichte als Problem. Nationale Traditionen und Perspektiven der Forschung in Europa, Sonderheft Geschichte und Gesellschaft, Göttingen: Vandenhoeck &amp; Ruprecht 2004, 346 p. (</w:t>
      </w:r>
      <w:proofErr w:type="spellStart"/>
      <w:r w:rsidRPr="005569C5">
        <w:rPr>
          <w:rFonts w:ascii="Garamond" w:hAnsi="Garamond"/>
          <w:sz w:val="24"/>
          <w:szCs w:val="24"/>
        </w:rPr>
        <w:t>with</w:t>
      </w:r>
      <w:proofErr w:type="spellEnd"/>
      <w:r w:rsidRPr="005569C5">
        <w:rPr>
          <w:rFonts w:ascii="Garamond" w:hAnsi="Garamond"/>
          <w:sz w:val="24"/>
          <w:szCs w:val="24"/>
        </w:rPr>
        <w:t xml:space="preserve"> Wolfgang Schieder)</w:t>
      </w:r>
    </w:p>
    <w:p w14:paraId="65811DD7" w14:textId="77777777" w:rsidR="00831482" w:rsidRPr="00CC3FB7" w:rsidRDefault="00831482" w:rsidP="00831482">
      <w:pPr>
        <w:pStyle w:val="Textkrper"/>
        <w:tabs>
          <w:tab w:val="left" w:pos="1843"/>
          <w:tab w:val="left" w:pos="2127"/>
          <w:tab w:val="left" w:pos="2552"/>
          <w:tab w:val="left" w:pos="5103"/>
        </w:tabs>
        <w:spacing w:after="240" w:line="257" w:lineRule="auto"/>
        <w:ind w:left="2552" w:hanging="2552"/>
        <w:rPr>
          <w:rFonts w:ascii="Garamond" w:hAnsi="Garamond"/>
          <w:b/>
          <w:i/>
          <w:sz w:val="24"/>
          <w:szCs w:val="24"/>
        </w:rPr>
      </w:pPr>
    </w:p>
    <w:p w14:paraId="2562B971" w14:textId="37B75BEE" w:rsidR="00831482" w:rsidRPr="00CC3FB7" w:rsidRDefault="00831482" w:rsidP="00831482">
      <w:pPr>
        <w:pStyle w:val="Textkrper"/>
        <w:tabs>
          <w:tab w:val="left" w:pos="1843"/>
          <w:tab w:val="left" w:pos="2127"/>
          <w:tab w:val="left" w:pos="2552"/>
          <w:tab w:val="left" w:pos="5103"/>
        </w:tabs>
        <w:spacing w:after="240" w:line="257" w:lineRule="auto"/>
        <w:ind w:left="2552" w:hanging="2552"/>
        <w:rPr>
          <w:rFonts w:ascii="Garamond" w:hAnsi="Garamond"/>
          <w:b/>
          <w:sz w:val="24"/>
          <w:szCs w:val="24"/>
        </w:rPr>
      </w:pPr>
      <w:r w:rsidRPr="00CC3FB7">
        <w:rPr>
          <w:rFonts w:ascii="Garamond" w:hAnsi="Garamond"/>
          <w:b/>
          <w:i/>
          <w:sz w:val="24"/>
          <w:szCs w:val="24"/>
        </w:rPr>
        <w:t xml:space="preserve"> Journal</w:t>
      </w:r>
      <w:r w:rsidR="00CB56E7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="00CB56E7">
        <w:rPr>
          <w:rFonts w:ascii="Garamond" w:hAnsi="Garamond"/>
          <w:b/>
          <w:i/>
          <w:sz w:val="24"/>
          <w:szCs w:val="24"/>
        </w:rPr>
        <w:t>Articles</w:t>
      </w:r>
      <w:proofErr w:type="spellEnd"/>
    </w:p>
    <w:p w14:paraId="0DEE424E" w14:textId="6F7B6699" w:rsidR="00CB56E7" w:rsidRPr="00CB56E7" w:rsidRDefault="00CB56E7" w:rsidP="00CB56E7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CB56E7">
        <w:rPr>
          <w:rFonts w:ascii="Garamond" w:hAnsi="Garamond"/>
          <w:sz w:val="24"/>
          <w:szCs w:val="24"/>
          <w:lang w:val="en-US"/>
        </w:rPr>
        <w:t xml:space="preserve">Fascism and Finance: Economic Populism in Inter-War Europe, in: German Historical Institute London Bulletin 44,1 (2022), </w:t>
      </w:r>
      <w:r>
        <w:rPr>
          <w:rFonts w:ascii="Garamond" w:hAnsi="Garamond"/>
          <w:sz w:val="24"/>
          <w:szCs w:val="24"/>
          <w:lang w:val="en-US"/>
        </w:rPr>
        <w:t xml:space="preserve">p. </w:t>
      </w:r>
      <w:r w:rsidRPr="00CB56E7">
        <w:rPr>
          <w:rFonts w:ascii="Garamond" w:hAnsi="Garamond"/>
          <w:sz w:val="24"/>
          <w:szCs w:val="24"/>
          <w:lang w:val="en-US"/>
        </w:rPr>
        <w:t xml:space="preserve">3–27 </w:t>
      </w:r>
    </w:p>
    <w:p w14:paraId="5770F2F3" w14:textId="104E9567" w:rsidR="002D7C21" w:rsidRPr="00CB56E7" w:rsidRDefault="002D7C21" w:rsidP="002D7C21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CB56E7">
        <w:rPr>
          <w:rFonts w:ascii="Garamond" w:hAnsi="Garamond"/>
          <w:sz w:val="24"/>
          <w:szCs w:val="24"/>
          <w:lang w:val="en-US"/>
        </w:rPr>
        <w:t>The financial crisis of 2008 — Experience, memory, history, in: Journal of Modern European History (=Forum: The Financial Crisis and Its Legacies), 19,1 (2021), p. 1-5</w:t>
      </w:r>
    </w:p>
    <w:p w14:paraId="23253862" w14:textId="77777777" w:rsidR="00831482" w:rsidRPr="005569C5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Erfahrung und Erwartung – eine vernachlässigte wirtschafts</w:t>
      </w:r>
      <w:r w:rsidRPr="005569C5">
        <w:rPr>
          <w:rFonts w:ascii="Garamond" w:hAnsi="Garamond"/>
          <w:sz w:val="24"/>
          <w:szCs w:val="24"/>
        </w:rPr>
        <w:softHyphen/>
        <w:t>historische Perspektive?</w:t>
      </w:r>
      <w:r w:rsidRPr="005569C5">
        <w:rPr>
          <w:rFonts w:ascii="Garamond" w:hAnsi="Garamond"/>
          <w:sz w:val="24"/>
          <w:szCs w:val="24"/>
        </w:rPr>
        <w:br/>
        <w:t>in: Jahrbuch für Wirtschafts</w:t>
      </w:r>
      <w:r w:rsidRPr="005569C5">
        <w:rPr>
          <w:rFonts w:ascii="Garamond" w:hAnsi="Garamond"/>
          <w:sz w:val="24"/>
          <w:szCs w:val="24"/>
        </w:rPr>
        <w:softHyphen/>
        <w:t>geschichte 2018/2, p. 329-341</w:t>
      </w:r>
    </w:p>
    <w:p w14:paraId="65F0D4DA" w14:textId="77777777" w:rsidR="00831482" w:rsidRPr="005569C5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Im Schatten des Staates. Öffentliche Schulden, Kreditmarkt und private Vermögensbildung in Italien nach 1945, in: Geschichte und Gesellschaft 41 (2015), p. 447 – 464</w:t>
      </w:r>
    </w:p>
    <w:p w14:paraId="63229373" w14:textId="77777777" w:rsidR="00DB6DB2" w:rsidRPr="00831482" w:rsidRDefault="00DB6DB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In the wake of the crisis: bringing economic history back in, in: European Review of History 19 (2012), p. 847-56 (with Cornelius Torp)</w:t>
      </w:r>
    </w:p>
    <w:p w14:paraId="407F7DF7" w14:textId="77777777" w:rsidR="00831482" w:rsidRPr="00CC3FB7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CC3FB7">
        <w:rPr>
          <w:rFonts w:ascii="Garamond" w:hAnsi="Garamond"/>
          <w:sz w:val="24"/>
          <w:szCs w:val="24"/>
          <w:lang w:val="en-US"/>
        </w:rPr>
        <w:t>World Hunger and International Politics after World War II, in: Journal of Global History vol. 6.1 (2011), p. 99-119</w:t>
      </w:r>
    </w:p>
    <w:p w14:paraId="761048BD" w14:textId="77777777" w:rsidR="00831482" w:rsidRPr="005569C5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Städtischer Immobilienboom und Finanzkrisen im späten 19. Jahrhundert, in: Jahrbuch für Wirtschaftsgeschichte 2011/2, p. 97-114 </w:t>
      </w:r>
    </w:p>
    <w:p w14:paraId="69C37CF5" w14:textId="77777777" w:rsidR="00831482" w:rsidRPr="005569C5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Entstehung und Wandlung des Welternährungssystems im 20. Jahrhundert, in: Aus Politik und Zeitgeschichte 6-7 (2009), p. 1-8 </w:t>
      </w:r>
    </w:p>
    <w:p w14:paraId="0B9DBE6A" w14:textId="77777777" w:rsidR="00831482" w:rsidRPr="005569C5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„A World </w:t>
      </w:r>
      <w:proofErr w:type="spellStart"/>
      <w:r w:rsidRPr="005569C5">
        <w:rPr>
          <w:rFonts w:ascii="Garamond" w:hAnsi="Garamond"/>
          <w:sz w:val="24"/>
          <w:szCs w:val="24"/>
        </w:rPr>
        <w:t>without</w:t>
      </w:r>
      <w:proofErr w:type="spellEnd"/>
      <w:r w:rsidRPr="005569C5">
        <w:rPr>
          <w:rFonts w:ascii="Garamond" w:hAnsi="Garamond"/>
          <w:sz w:val="24"/>
          <w:szCs w:val="24"/>
        </w:rPr>
        <w:t xml:space="preserve"> </w:t>
      </w:r>
      <w:proofErr w:type="spellStart"/>
      <w:r w:rsidRPr="005569C5">
        <w:rPr>
          <w:rFonts w:ascii="Garamond" w:hAnsi="Garamond"/>
          <w:sz w:val="24"/>
          <w:szCs w:val="24"/>
        </w:rPr>
        <w:t>Famine</w:t>
      </w:r>
      <w:proofErr w:type="spellEnd"/>
      <w:r w:rsidRPr="005569C5">
        <w:rPr>
          <w:rFonts w:ascii="Garamond" w:hAnsi="Garamond"/>
          <w:sz w:val="24"/>
          <w:szCs w:val="24"/>
        </w:rPr>
        <w:t xml:space="preserve">?” Internationale Ernährungspolitik im Zeitalter der Weltkriege, in: Alexander Nützenadel, Maren Möhring (Ed.), Ernährung im Zeitalter der Globalisierung (= </w:t>
      </w:r>
      <w:proofErr w:type="spellStart"/>
      <w:r w:rsidRPr="005569C5">
        <w:rPr>
          <w:rFonts w:ascii="Garamond" w:hAnsi="Garamond"/>
          <w:sz w:val="24"/>
          <w:szCs w:val="24"/>
        </w:rPr>
        <w:t>Comparativ</w:t>
      </w:r>
      <w:proofErr w:type="spellEnd"/>
      <w:r w:rsidRPr="005569C5">
        <w:rPr>
          <w:rFonts w:ascii="Garamond" w:hAnsi="Garamond"/>
          <w:sz w:val="24"/>
          <w:szCs w:val="24"/>
        </w:rPr>
        <w:t xml:space="preserve"> 3/2007), p. 12-28</w:t>
      </w:r>
    </w:p>
    <w:p w14:paraId="3D9EA234" w14:textId="77777777" w:rsidR="00831482" w:rsidRPr="00831482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831482">
        <w:rPr>
          <w:rFonts w:ascii="Garamond" w:hAnsi="Garamond"/>
          <w:sz w:val="24"/>
          <w:szCs w:val="24"/>
          <w:lang w:val="en-US"/>
        </w:rPr>
        <w:t>Consumerism, Material Culture and Economic Reconstruction in Cold War Germany, in: Journal of Contemporary History 42 (2007), p. 387-96</w:t>
      </w:r>
    </w:p>
    <w:p w14:paraId="09C1797D" w14:textId="77777777" w:rsidR="00831482" w:rsidRPr="00831482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5569C5">
        <w:rPr>
          <w:rFonts w:ascii="Garamond" w:hAnsi="Garamond"/>
          <w:sz w:val="24"/>
          <w:szCs w:val="24"/>
        </w:rPr>
        <w:t xml:space="preserve">Wirtschaftskrisen und die Transformation des Sozialstaates im 20.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Jahrhundert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, in: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Archiv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 für Sozialgeschichte 47 (2007), p. 31-46</w:t>
      </w:r>
    </w:p>
    <w:p w14:paraId="5E5E66A8" w14:textId="77777777" w:rsidR="00831482" w:rsidRPr="005569C5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Die Bundesrepublik Deutschland, Frankreich und die Debatte über eine europäische Wirtschaftspolitik 1958-65, in: Francia 30/3 (2003), p. 73-98</w:t>
      </w:r>
    </w:p>
    <w:p w14:paraId="66952859" w14:textId="77777777" w:rsidR="00831482" w:rsidRPr="005569C5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lastRenderedPageBreak/>
        <w:t xml:space="preserve">Wirtschaftliche Interessenvertretung in der parlamentarischen Demokratie. Die Debatte über den Bundeswirtschaftsrat in den fünfziger Jahren, in: </w:t>
      </w:r>
      <w:proofErr w:type="spellStart"/>
      <w:r w:rsidRPr="005569C5">
        <w:rPr>
          <w:rFonts w:ascii="Garamond" w:hAnsi="Garamond"/>
          <w:sz w:val="24"/>
          <w:szCs w:val="24"/>
        </w:rPr>
        <w:t>Vierteljahrshefte</w:t>
      </w:r>
      <w:proofErr w:type="spellEnd"/>
      <w:r w:rsidRPr="005569C5">
        <w:rPr>
          <w:rFonts w:ascii="Garamond" w:hAnsi="Garamond"/>
          <w:sz w:val="24"/>
          <w:szCs w:val="24"/>
        </w:rPr>
        <w:t xml:space="preserve"> für Zeitgeschichte 50 (2003), p. 229-260</w:t>
      </w:r>
    </w:p>
    <w:p w14:paraId="0339DF10" w14:textId="77777777" w:rsidR="00831482" w:rsidRPr="005569C5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Abschied vom Sonderweg. Die Wirtschafts- und Sozialgeschichte der Bundesrepublik, in: Neue Politische Literatur XLVII (2002), p. 277-299</w:t>
      </w:r>
    </w:p>
    <w:p w14:paraId="5E2F1E89" w14:textId="77777777" w:rsidR="00831482" w:rsidRPr="005569C5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Wissenschaftliche Politikberatung in der Bundesrepublik. Die Gründung des Sachverständigenrates zur Begutachtung der gesamtwirtschaftlichen Entwicklung 1963, in: Vierteljahrschrift für Sozial- und Wirtschaftsgeschichte 89 (2002), p. 288-306</w:t>
      </w:r>
    </w:p>
    <w:p w14:paraId="50B350AD" w14:textId="77777777" w:rsidR="00831482" w:rsidRPr="00831482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831482">
        <w:rPr>
          <w:rFonts w:ascii="Garamond" w:hAnsi="Garamond"/>
          <w:sz w:val="24"/>
          <w:szCs w:val="24"/>
          <w:lang w:val="en-US"/>
        </w:rPr>
        <w:t xml:space="preserve">Economic Crisis and Agriculture in Fascist Italy, 1927-35, in: Rivista di Storia Economica XVII (2001), p. 289-312 </w:t>
      </w:r>
    </w:p>
    <w:p w14:paraId="0A2AE4B4" w14:textId="77777777" w:rsidR="00831482" w:rsidRPr="00831482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5569C5">
        <w:rPr>
          <w:rFonts w:ascii="Garamond" w:hAnsi="Garamond"/>
          <w:sz w:val="24"/>
          <w:szCs w:val="24"/>
        </w:rPr>
        <w:t xml:space="preserve">Aufklärung und Physiokratie in Venedig in der zweiten Hälfte des 18.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Jahrhunderts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, in: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Zeitschrift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 für Historische Forschung 26 (1999), p. 557-577</w:t>
      </w:r>
    </w:p>
    <w:p w14:paraId="2A94776D" w14:textId="77777777" w:rsidR="00831482" w:rsidRPr="005569C5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Der italienische Faschismus - eine Forschungsbilanz, in: Neue Politische Literatur 44 (1999), p. 311-324</w:t>
      </w:r>
    </w:p>
    <w:p w14:paraId="1CB6669E" w14:textId="77777777" w:rsidR="00831482" w:rsidRPr="005569C5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Landarbeiter und Bauern in Italien, in: Sozialgeschichte und soziale Bewegungen in Italien = Mitteilungsblatt des Instituts zur Erforschung der europäischen Arbeiterbewegung 21 (1998), p. 68-83</w:t>
      </w:r>
    </w:p>
    <w:p w14:paraId="1C8B82F5" w14:textId="77777777" w:rsidR="00831482" w:rsidRPr="005569C5" w:rsidRDefault="00831482" w:rsidP="0009665B">
      <w:pPr>
        <w:pStyle w:val="Listenabsatz"/>
        <w:numPr>
          <w:ilvl w:val="0"/>
          <w:numId w:val="13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Agrarpolitik und landwirtschaftliche Entwicklung im faschistischen Italien, in: Quellen und Forschungen aus italienischen Archiven und Bibliotheken 71 (1991), p. 774-797</w:t>
      </w:r>
    </w:p>
    <w:p w14:paraId="2F2BB664" w14:textId="77777777" w:rsidR="00831482" w:rsidRPr="00CC3FB7" w:rsidRDefault="00831482" w:rsidP="00831482">
      <w:pPr>
        <w:pStyle w:val="Textkrper"/>
        <w:tabs>
          <w:tab w:val="left" w:pos="1843"/>
          <w:tab w:val="left" w:pos="2127"/>
          <w:tab w:val="left" w:pos="2552"/>
          <w:tab w:val="left" w:pos="5103"/>
        </w:tabs>
        <w:spacing w:after="240" w:line="257" w:lineRule="auto"/>
        <w:ind w:left="2552" w:hanging="2552"/>
        <w:rPr>
          <w:rFonts w:ascii="Garamond" w:hAnsi="Garamond"/>
          <w:b/>
          <w:i/>
          <w:sz w:val="24"/>
          <w:szCs w:val="24"/>
        </w:rPr>
      </w:pPr>
    </w:p>
    <w:p w14:paraId="3B00D572" w14:textId="77777777" w:rsidR="00831482" w:rsidRPr="002D7C21" w:rsidRDefault="00831482" w:rsidP="00831482">
      <w:pPr>
        <w:pStyle w:val="Textkrper"/>
        <w:tabs>
          <w:tab w:val="left" w:pos="1843"/>
          <w:tab w:val="left" w:pos="2127"/>
          <w:tab w:val="left" w:pos="2552"/>
          <w:tab w:val="left" w:pos="5103"/>
        </w:tabs>
        <w:spacing w:after="240" w:line="257" w:lineRule="auto"/>
        <w:ind w:left="2552" w:hanging="2552"/>
        <w:rPr>
          <w:rFonts w:ascii="Garamond" w:hAnsi="Garamond"/>
          <w:b/>
          <w:sz w:val="24"/>
          <w:szCs w:val="24"/>
          <w:lang w:val="en-US"/>
        </w:rPr>
      </w:pPr>
      <w:r w:rsidRPr="002D7C21">
        <w:rPr>
          <w:rFonts w:ascii="Garamond" w:hAnsi="Garamond"/>
          <w:b/>
          <w:i/>
          <w:sz w:val="24"/>
          <w:szCs w:val="24"/>
          <w:lang w:val="en-US"/>
        </w:rPr>
        <w:t>Articles in collected volumes</w:t>
      </w:r>
    </w:p>
    <w:p w14:paraId="2A095C51" w14:textId="77777777" w:rsidR="002D7C21" w:rsidRPr="002D7C21" w:rsidRDefault="00F03A11" w:rsidP="002D7C21">
      <w:pPr>
        <w:pStyle w:val="Listenabsatz"/>
        <w:numPr>
          <w:ilvl w:val="0"/>
          <w:numId w:val="14"/>
        </w:numPr>
        <w:tabs>
          <w:tab w:val="left" w:pos="2694"/>
        </w:tabs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2D7C21">
        <w:rPr>
          <w:rFonts w:ascii="Garamond" w:hAnsi="Garamond"/>
          <w:sz w:val="24"/>
          <w:szCs w:val="24"/>
          <w:lang w:val="en-US"/>
        </w:rPr>
        <w:t xml:space="preserve">State, Banks and the Financialization of Sovereign Debt in Italy since the 1970s, in: Nicolas </w:t>
      </w:r>
      <w:proofErr w:type="spellStart"/>
      <w:r w:rsidRPr="002D7C21">
        <w:rPr>
          <w:rFonts w:ascii="Garamond" w:hAnsi="Garamond"/>
          <w:sz w:val="24"/>
          <w:szCs w:val="24"/>
          <w:lang w:val="en-US"/>
        </w:rPr>
        <w:t>Barreyre</w:t>
      </w:r>
      <w:proofErr w:type="spellEnd"/>
      <w:r w:rsidRPr="002D7C21">
        <w:rPr>
          <w:rFonts w:ascii="Garamond" w:hAnsi="Garamond"/>
          <w:sz w:val="24"/>
          <w:szCs w:val="24"/>
          <w:lang w:val="en-US"/>
        </w:rPr>
        <w:t xml:space="preserve">, Nicolas </w:t>
      </w:r>
      <w:proofErr w:type="spellStart"/>
      <w:r w:rsidRPr="002D7C21">
        <w:rPr>
          <w:rFonts w:ascii="Garamond" w:hAnsi="Garamond"/>
          <w:sz w:val="24"/>
          <w:szCs w:val="24"/>
          <w:lang w:val="en-US"/>
        </w:rPr>
        <w:t>Delalande</w:t>
      </w:r>
      <w:proofErr w:type="spellEnd"/>
      <w:r w:rsidRPr="002D7C21">
        <w:rPr>
          <w:rFonts w:ascii="Garamond" w:hAnsi="Garamond"/>
          <w:sz w:val="24"/>
          <w:szCs w:val="24"/>
          <w:lang w:val="en-US"/>
        </w:rPr>
        <w:t xml:space="preserve"> (eds.), World of Public Debts: A Political History, Basingstoke 2020</w:t>
      </w:r>
      <w:r w:rsidR="002D7C21" w:rsidRPr="002D7C21">
        <w:rPr>
          <w:rFonts w:ascii="Garamond" w:hAnsi="Garamond"/>
          <w:sz w:val="24"/>
          <w:szCs w:val="24"/>
          <w:lang w:val="en-US"/>
        </w:rPr>
        <w:t>, p. 405-425</w:t>
      </w:r>
    </w:p>
    <w:p w14:paraId="44276A77" w14:textId="77777777" w:rsidR="005569C5" w:rsidRPr="002D7C21" w:rsidRDefault="005569C5" w:rsidP="0002173E">
      <w:pPr>
        <w:pStyle w:val="Listenabsatz"/>
        <w:numPr>
          <w:ilvl w:val="0"/>
          <w:numId w:val="14"/>
        </w:numPr>
        <w:tabs>
          <w:tab w:val="left" w:pos="2694"/>
        </w:tabs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2D7C21">
        <w:rPr>
          <w:rFonts w:ascii="Garamond" w:hAnsi="Garamond"/>
          <w:sz w:val="24"/>
          <w:szCs w:val="24"/>
        </w:rPr>
        <w:t>1950 – Wirtschaftswunder global, in: Andreas Fahrmeier (</w:t>
      </w:r>
      <w:proofErr w:type="spellStart"/>
      <w:r w:rsidRPr="002D7C21">
        <w:rPr>
          <w:rFonts w:ascii="Garamond" w:hAnsi="Garamond"/>
          <w:sz w:val="24"/>
          <w:szCs w:val="24"/>
        </w:rPr>
        <w:t>Hg</w:t>
      </w:r>
      <w:proofErr w:type="spellEnd"/>
      <w:r w:rsidRPr="002D7C21">
        <w:rPr>
          <w:rFonts w:ascii="Garamond" w:hAnsi="Garamond"/>
          <w:sz w:val="24"/>
          <w:szCs w:val="24"/>
        </w:rPr>
        <w:t xml:space="preserve">.), Deutschland. </w:t>
      </w:r>
      <w:r w:rsidRPr="002D7C21">
        <w:rPr>
          <w:rFonts w:ascii="Garamond" w:hAnsi="Garamond"/>
          <w:sz w:val="24"/>
          <w:szCs w:val="24"/>
          <w:lang w:val="en-US"/>
        </w:rPr>
        <w:t xml:space="preserve">Eine </w:t>
      </w:r>
      <w:proofErr w:type="spellStart"/>
      <w:r w:rsidRPr="002D7C21">
        <w:rPr>
          <w:rFonts w:ascii="Garamond" w:hAnsi="Garamond"/>
          <w:sz w:val="24"/>
          <w:szCs w:val="24"/>
          <w:lang w:val="en-US"/>
        </w:rPr>
        <w:t>Globalgeschichte</w:t>
      </w:r>
      <w:proofErr w:type="spellEnd"/>
      <w:r w:rsidRPr="002D7C21">
        <w:rPr>
          <w:rFonts w:ascii="Garamond" w:hAnsi="Garamond"/>
          <w:sz w:val="24"/>
          <w:szCs w:val="24"/>
          <w:lang w:val="en-US"/>
        </w:rPr>
        <w:t>, Munich 2020, p. 691-694</w:t>
      </w:r>
    </w:p>
    <w:p w14:paraId="372C254E" w14:textId="77777777" w:rsidR="00ED47DC" w:rsidRPr="005569C5" w:rsidRDefault="00DB6DB2" w:rsidP="00DB6DB2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CB56E7">
        <w:rPr>
          <w:rFonts w:ascii="Garamond" w:hAnsi="Garamond"/>
          <w:sz w:val="24"/>
          <w:szCs w:val="24"/>
        </w:rPr>
        <w:t xml:space="preserve"> </w:t>
      </w:r>
      <w:r w:rsidR="00831482" w:rsidRPr="005569C5">
        <w:rPr>
          <w:rFonts w:ascii="Garamond" w:hAnsi="Garamond"/>
          <w:sz w:val="24"/>
          <w:szCs w:val="24"/>
        </w:rPr>
        <w:t xml:space="preserve">Wirtschaftsgeschichte und Diktaturforschung, in: Hermann </w:t>
      </w:r>
      <w:proofErr w:type="spellStart"/>
      <w:r w:rsidR="00831482" w:rsidRPr="005569C5">
        <w:rPr>
          <w:rFonts w:ascii="Garamond" w:hAnsi="Garamond"/>
          <w:sz w:val="24"/>
          <w:szCs w:val="24"/>
        </w:rPr>
        <w:t>Wentker</w:t>
      </w:r>
      <w:proofErr w:type="spellEnd"/>
      <w:r w:rsidR="00831482" w:rsidRPr="005569C5">
        <w:rPr>
          <w:rFonts w:ascii="Garamond" w:hAnsi="Garamond"/>
          <w:sz w:val="24"/>
          <w:szCs w:val="24"/>
        </w:rPr>
        <w:t xml:space="preserve"> and Johannes Hürter (</w:t>
      </w:r>
      <w:proofErr w:type="spellStart"/>
      <w:r w:rsidR="00831482" w:rsidRPr="005569C5">
        <w:rPr>
          <w:rFonts w:ascii="Garamond" w:hAnsi="Garamond"/>
          <w:sz w:val="24"/>
          <w:szCs w:val="24"/>
        </w:rPr>
        <w:t>Hg</w:t>
      </w:r>
      <w:proofErr w:type="spellEnd"/>
      <w:r w:rsidR="00831482" w:rsidRPr="005569C5">
        <w:rPr>
          <w:rFonts w:ascii="Garamond" w:hAnsi="Garamond"/>
          <w:sz w:val="24"/>
          <w:szCs w:val="24"/>
        </w:rPr>
        <w:t>.), Diktaturen. Perspektiven der zeithistorischen Forschung, Munich 2019, p. 65-74</w:t>
      </w:r>
    </w:p>
    <w:p w14:paraId="33A00584" w14:textId="77777777" w:rsidR="00831482" w:rsidRPr="005569C5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Transformation in </w:t>
      </w:r>
      <w:proofErr w:type="spellStart"/>
      <w:r w:rsidRPr="005569C5">
        <w:rPr>
          <w:rFonts w:ascii="Garamond" w:hAnsi="Garamond"/>
          <w:sz w:val="24"/>
          <w:szCs w:val="24"/>
        </w:rPr>
        <w:t>Interbellum</w:t>
      </w:r>
      <w:proofErr w:type="spellEnd"/>
      <w:r w:rsidRPr="005569C5">
        <w:rPr>
          <w:rFonts w:ascii="Garamond" w:hAnsi="Garamond"/>
          <w:sz w:val="24"/>
          <w:szCs w:val="24"/>
        </w:rPr>
        <w:t xml:space="preserve"> Fascist Europe, in: Wolfgang Merkel and Hans-Jürgen Wagener (Eds.), Handbook Transformation, Oxford 2018, p. 270-279</w:t>
      </w:r>
    </w:p>
    <w:p w14:paraId="1D006D2D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E46E86">
        <w:rPr>
          <w:rFonts w:ascii="Garamond" w:hAnsi="Garamond"/>
          <w:sz w:val="24"/>
          <w:szCs w:val="24"/>
          <w:lang w:val="en-US"/>
        </w:rPr>
        <w:t xml:space="preserve">The Political Economy of Public Finances since the 1970s. Questioning the Leviathan, in: The Political Economy of Public Finances. Taxation, State Spending and Debt since the 1970s, Cambridge 2017 (with Marc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Buggeln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and Martin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Daunton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>), p. 1-31</w:t>
      </w:r>
    </w:p>
    <w:p w14:paraId="3469111E" w14:textId="77777777" w:rsidR="00831482" w:rsidRPr="005569C5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Wagnis und Erwartung. Terrainunternehmer, Hausbesitzer und Immobilienspekulanten in Berlin um 1900, in: Stefan </w:t>
      </w:r>
      <w:proofErr w:type="spellStart"/>
      <w:r w:rsidRPr="005569C5">
        <w:rPr>
          <w:rFonts w:ascii="Garamond" w:hAnsi="Garamond"/>
          <w:sz w:val="24"/>
          <w:szCs w:val="24"/>
        </w:rPr>
        <w:t>Brakensieg</w:t>
      </w:r>
      <w:proofErr w:type="spellEnd"/>
      <w:r w:rsidRPr="005569C5">
        <w:rPr>
          <w:rFonts w:ascii="Garamond" w:hAnsi="Garamond"/>
          <w:sz w:val="24"/>
          <w:szCs w:val="24"/>
        </w:rPr>
        <w:t>, Christoph Marx and Benjamin Scheller (</w:t>
      </w:r>
      <w:proofErr w:type="spellStart"/>
      <w:r w:rsidRPr="005569C5">
        <w:rPr>
          <w:rFonts w:ascii="Garamond" w:hAnsi="Garamond"/>
          <w:sz w:val="24"/>
          <w:szCs w:val="24"/>
        </w:rPr>
        <w:t>eds</w:t>
      </w:r>
      <w:proofErr w:type="spellEnd"/>
      <w:r w:rsidRPr="005569C5">
        <w:rPr>
          <w:rFonts w:ascii="Garamond" w:hAnsi="Garamond"/>
          <w:sz w:val="24"/>
          <w:szCs w:val="24"/>
        </w:rPr>
        <w:t>.), Wagnisse. Risiken eingehen, Risiken analysieren, von Risiken erzählen, Frankfurt am Main 2017, p. 127-150</w:t>
      </w:r>
    </w:p>
    <w:p w14:paraId="3DC28776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E46E86">
        <w:rPr>
          <w:rFonts w:ascii="Garamond" w:hAnsi="Garamond"/>
          <w:sz w:val="24"/>
          <w:szCs w:val="24"/>
          <w:lang w:val="en-US"/>
        </w:rPr>
        <w:t xml:space="preserve">Memories of Crisis. The Great Depression and the German Economic Debate after 1945, in: Thomas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Lindenberger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and Martin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Sabrow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(eds.), German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Zeitgeschichte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>. Konturen eines Forschungsfeldes, Göttingen 2016, p. 193-209</w:t>
      </w:r>
    </w:p>
    <w:p w14:paraId="6AD3925B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5569C5">
        <w:rPr>
          <w:rFonts w:ascii="Garamond" w:hAnsi="Garamond"/>
          <w:sz w:val="24"/>
          <w:szCs w:val="24"/>
        </w:rPr>
        <w:lastRenderedPageBreak/>
        <w:t>Die Politische Ökonomie der Korruption um 1900, in: Michael Wildt (</w:t>
      </w:r>
      <w:proofErr w:type="spellStart"/>
      <w:r w:rsidRPr="005569C5">
        <w:rPr>
          <w:rFonts w:ascii="Garamond" w:hAnsi="Garamond"/>
          <w:sz w:val="24"/>
          <w:szCs w:val="24"/>
        </w:rPr>
        <w:t>ed</w:t>
      </w:r>
      <w:proofErr w:type="spellEnd"/>
      <w:r w:rsidRPr="005569C5">
        <w:rPr>
          <w:rFonts w:ascii="Garamond" w:hAnsi="Garamond"/>
          <w:sz w:val="24"/>
          <w:szCs w:val="24"/>
        </w:rPr>
        <w:t xml:space="preserve">.), Geschichte denken.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Perspektiven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auf die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Geschichtsschreibung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heute, Göttingen 2014, p. 120-130</w:t>
      </w:r>
    </w:p>
    <w:p w14:paraId="51A29AC1" w14:textId="77777777" w:rsidR="00831482" w:rsidRPr="005569C5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Umstrittene Bilder. Visualisierung und wissenschaftliche Disziplinbildung in der Ökonomie seit dem 18. Jahrhundert, in: Emmanuel </w:t>
      </w:r>
      <w:proofErr w:type="spellStart"/>
      <w:r w:rsidRPr="005569C5">
        <w:rPr>
          <w:rFonts w:ascii="Garamond" w:hAnsi="Garamond"/>
          <w:sz w:val="24"/>
          <w:szCs w:val="24"/>
        </w:rPr>
        <w:t>Alloa</w:t>
      </w:r>
      <w:proofErr w:type="spellEnd"/>
      <w:r w:rsidRPr="005569C5">
        <w:rPr>
          <w:rFonts w:ascii="Garamond" w:hAnsi="Garamond"/>
          <w:sz w:val="24"/>
          <w:szCs w:val="24"/>
        </w:rPr>
        <w:t xml:space="preserve"> and Francesca Falk (</w:t>
      </w:r>
      <w:proofErr w:type="spellStart"/>
      <w:r w:rsidRPr="005569C5">
        <w:rPr>
          <w:rFonts w:ascii="Garamond" w:hAnsi="Garamond"/>
          <w:sz w:val="24"/>
          <w:szCs w:val="24"/>
        </w:rPr>
        <w:t>eds</w:t>
      </w:r>
      <w:proofErr w:type="spellEnd"/>
      <w:r w:rsidRPr="005569C5">
        <w:rPr>
          <w:rFonts w:ascii="Garamond" w:hAnsi="Garamond"/>
          <w:sz w:val="24"/>
          <w:szCs w:val="24"/>
        </w:rPr>
        <w:t xml:space="preserve">.), </w:t>
      </w:r>
      <w:proofErr w:type="spellStart"/>
      <w:r w:rsidRPr="005569C5">
        <w:rPr>
          <w:rFonts w:ascii="Garamond" w:hAnsi="Garamond"/>
          <w:sz w:val="24"/>
          <w:szCs w:val="24"/>
        </w:rPr>
        <w:t>BildÖkonomie</w:t>
      </w:r>
      <w:proofErr w:type="spellEnd"/>
      <w:r w:rsidRPr="005569C5">
        <w:rPr>
          <w:rFonts w:ascii="Garamond" w:hAnsi="Garamond"/>
          <w:sz w:val="24"/>
          <w:szCs w:val="24"/>
        </w:rPr>
        <w:t xml:space="preserve">. Haushalten mit Sichtbarkeiten, Paderborn 2013, p. 115-130 </w:t>
      </w:r>
    </w:p>
    <w:p w14:paraId="6617B4F4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5569C5">
        <w:rPr>
          <w:rFonts w:ascii="Garamond" w:hAnsi="Garamond"/>
          <w:sz w:val="24"/>
          <w:szCs w:val="24"/>
        </w:rPr>
        <w:t>Der Krisenbegriff der modernen Ökonomie, in: Thomas Mergel (</w:t>
      </w:r>
      <w:proofErr w:type="spellStart"/>
      <w:r w:rsidRPr="005569C5">
        <w:rPr>
          <w:rFonts w:ascii="Garamond" w:hAnsi="Garamond"/>
          <w:sz w:val="24"/>
          <w:szCs w:val="24"/>
        </w:rPr>
        <w:t>ed</w:t>
      </w:r>
      <w:proofErr w:type="spellEnd"/>
      <w:r w:rsidRPr="005569C5">
        <w:rPr>
          <w:rFonts w:ascii="Garamond" w:hAnsi="Garamond"/>
          <w:sz w:val="24"/>
          <w:szCs w:val="24"/>
        </w:rPr>
        <w:t xml:space="preserve">.), Krisen Verstehen.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Historische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und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kulturwissenschaftliche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Annäherungen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, Frankfurt am Main 2012, p. 47-58 </w:t>
      </w:r>
    </w:p>
    <w:p w14:paraId="3685E27D" w14:textId="77777777" w:rsidR="00831482" w:rsidRPr="005569C5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Die ökonomische Dimension der Globalisierung, in: Europäische Erinnerungsorte, </w:t>
      </w:r>
      <w:proofErr w:type="spellStart"/>
      <w:r w:rsidRPr="005569C5">
        <w:rPr>
          <w:rFonts w:ascii="Garamond" w:hAnsi="Garamond"/>
          <w:sz w:val="24"/>
          <w:szCs w:val="24"/>
        </w:rPr>
        <w:t>ed</w:t>
      </w:r>
      <w:proofErr w:type="spellEnd"/>
      <w:r w:rsidRPr="005569C5">
        <w:rPr>
          <w:rFonts w:ascii="Garamond" w:hAnsi="Garamond"/>
          <w:sz w:val="24"/>
          <w:szCs w:val="24"/>
        </w:rPr>
        <w:t xml:space="preserve">. </w:t>
      </w:r>
      <w:proofErr w:type="spellStart"/>
      <w:r w:rsidRPr="005569C5">
        <w:rPr>
          <w:rFonts w:ascii="Garamond" w:hAnsi="Garamond"/>
          <w:sz w:val="24"/>
          <w:szCs w:val="24"/>
        </w:rPr>
        <w:t>by</w:t>
      </w:r>
      <w:proofErr w:type="spellEnd"/>
      <w:r w:rsidRPr="005569C5">
        <w:rPr>
          <w:rFonts w:ascii="Garamond" w:hAnsi="Garamond"/>
          <w:sz w:val="24"/>
          <w:szCs w:val="24"/>
        </w:rPr>
        <w:t xml:space="preserve"> Pim den Boer et. al., Vol. 3: Europa und die Welt, München 2012, p. 19-26</w:t>
      </w:r>
    </w:p>
    <w:p w14:paraId="494E93D3" w14:textId="77777777" w:rsidR="00831482" w:rsidRPr="005569C5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Korruption aus historischer Perspektive, in: Peter </w:t>
      </w:r>
      <w:proofErr w:type="spellStart"/>
      <w:r w:rsidRPr="005569C5">
        <w:rPr>
          <w:rFonts w:ascii="Garamond" w:hAnsi="Garamond"/>
          <w:sz w:val="24"/>
          <w:szCs w:val="24"/>
        </w:rPr>
        <w:t>Graeff</w:t>
      </w:r>
      <w:proofErr w:type="spellEnd"/>
      <w:r w:rsidRPr="005569C5">
        <w:rPr>
          <w:rFonts w:ascii="Garamond" w:hAnsi="Garamond"/>
          <w:sz w:val="24"/>
          <w:szCs w:val="24"/>
        </w:rPr>
        <w:t xml:space="preserve"> and Jürgen Grieger (</w:t>
      </w:r>
      <w:proofErr w:type="spellStart"/>
      <w:r w:rsidRPr="005569C5">
        <w:rPr>
          <w:rFonts w:ascii="Garamond" w:hAnsi="Garamond"/>
          <w:sz w:val="24"/>
          <w:szCs w:val="24"/>
        </w:rPr>
        <w:t>eds</w:t>
      </w:r>
      <w:proofErr w:type="spellEnd"/>
      <w:r w:rsidRPr="005569C5">
        <w:rPr>
          <w:rFonts w:ascii="Garamond" w:hAnsi="Garamond"/>
          <w:sz w:val="24"/>
          <w:szCs w:val="24"/>
        </w:rPr>
        <w:t>.), Was ist Korruption? Begriffe, Grundlagen und Perspektiven gesellschaftswissenschaftlicher Korruptionsforschung, Baden-Baden 2012</w:t>
      </w:r>
      <w:r w:rsidR="005569C5" w:rsidRPr="005569C5">
        <w:rPr>
          <w:rFonts w:ascii="Garamond" w:hAnsi="Garamond"/>
          <w:sz w:val="24"/>
          <w:szCs w:val="24"/>
        </w:rPr>
        <w:t xml:space="preserve"> (2 </w:t>
      </w:r>
      <w:proofErr w:type="spellStart"/>
      <w:r w:rsidR="005569C5" w:rsidRPr="005569C5">
        <w:rPr>
          <w:rFonts w:ascii="Garamond" w:hAnsi="Garamond"/>
          <w:sz w:val="24"/>
          <w:szCs w:val="24"/>
        </w:rPr>
        <w:t>ed</w:t>
      </w:r>
      <w:proofErr w:type="spellEnd"/>
      <w:r w:rsidR="005569C5" w:rsidRPr="005569C5">
        <w:rPr>
          <w:rFonts w:ascii="Garamond" w:hAnsi="Garamond"/>
          <w:sz w:val="24"/>
          <w:szCs w:val="24"/>
        </w:rPr>
        <w:t xml:space="preserve">. </w:t>
      </w:r>
      <w:r w:rsidR="005569C5">
        <w:rPr>
          <w:rFonts w:ascii="Garamond" w:hAnsi="Garamond"/>
          <w:sz w:val="24"/>
          <w:szCs w:val="24"/>
        </w:rPr>
        <w:t>2020)</w:t>
      </w:r>
      <w:r w:rsidRPr="005569C5">
        <w:rPr>
          <w:rFonts w:ascii="Garamond" w:hAnsi="Garamond"/>
          <w:sz w:val="24"/>
          <w:szCs w:val="24"/>
        </w:rPr>
        <w:t>, p. 79-92</w:t>
      </w:r>
    </w:p>
    <w:p w14:paraId="6689EB41" w14:textId="77777777" w:rsidR="00831482" w:rsidRPr="005569C5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Wachstum und kein Ende. Die Ära des Keynesianismus in der Bundesrepublik, in: Werner Plumpe and Joachim </w:t>
      </w:r>
      <w:proofErr w:type="spellStart"/>
      <w:r w:rsidRPr="005569C5">
        <w:rPr>
          <w:rFonts w:ascii="Garamond" w:hAnsi="Garamond"/>
          <w:sz w:val="24"/>
          <w:szCs w:val="24"/>
        </w:rPr>
        <w:t>Scholtyseck</w:t>
      </w:r>
      <w:proofErr w:type="spellEnd"/>
      <w:r w:rsidRPr="005569C5">
        <w:rPr>
          <w:rFonts w:ascii="Garamond" w:hAnsi="Garamond"/>
          <w:sz w:val="24"/>
          <w:szCs w:val="24"/>
        </w:rPr>
        <w:t xml:space="preserve"> (</w:t>
      </w:r>
      <w:proofErr w:type="spellStart"/>
      <w:r w:rsidRPr="005569C5">
        <w:rPr>
          <w:rFonts w:ascii="Garamond" w:hAnsi="Garamond"/>
          <w:sz w:val="24"/>
          <w:szCs w:val="24"/>
        </w:rPr>
        <w:t>eds</w:t>
      </w:r>
      <w:proofErr w:type="spellEnd"/>
      <w:r w:rsidRPr="005569C5">
        <w:rPr>
          <w:rFonts w:ascii="Garamond" w:hAnsi="Garamond"/>
          <w:sz w:val="24"/>
          <w:szCs w:val="24"/>
        </w:rPr>
        <w:t>.), Der Staat und die Ordnung der Wirtschaft, Stuttgart 2012, p. 119-138</w:t>
      </w:r>
    </w:p>
    <w:p w14:paraId="54130224" w14:textId="77777777" w:rsidR="00831482" w:rsidRPr="005569C5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Die autoritär-faschistischen Diktaturen Südeuropas, in: </w:t>
      </w:r>
      <w:proofErr w:type="spellStart"/>
      <w:r w:rsidRPr="005569C5">
        <w:rPr>
          <w:rFonts w:ascii="Garamond" w:hAnsi="Garamond"/>
          <w:sz w:val="24"/>
          <w:szCs w:val="24"/>
        </w:rPr>
        <w:t>Agrarismus</w:t>
      </w:r>
      <w:proofErr w:type="spellEnd"/>
      <w:r w:rsidRPr="005569C5">
        <w:rPr>
          <w:rFonts w:ascii="Garamond" w:hAnsi="Garamond"/>
          <w:sz w:val="24"/>
          <w:szCs w:val="24"/>
        </w:rPr>
        <w:t xml:space="preserve"> in Ostmitteleuropa – Bauerngesellschaften auf dem Weg in die Moderne, </w:t>
      </w:r>
      <w:proofErr w:type="spellStart"/>
      <w:r w:rsidRPr="005569C5">
        <w:rPr>
          <w:rFonts w:ascii="Garamond" w:hAnsi="Garamond"/>
          <w:sz w:val="24"/>
          <w:szCs w:val="24"/>
        </w:rPr>
        <w:t>ed</w:t>
      </w:r>
      <w:proofErr w:type="spellEnd"/>
      <w:r w:rsidRPr="005569C5">
        <w:rPr>
          <w:rFonts w:ascii="Garamond" w:hAnsi="Garamond"/>
          <w:sz w:val="24"/>
          <w:szCs w:val="24"/>
        </w:rPr>
        <w:t xml:space="preserve">. </w:t>
      </w:r>
      <w:proofErr w:type="spellStart"/>
      <w:r w:rsidRPr="005569C5">
        <w:rPr>
          <w:rFonts w:ascii="Garamond" w:hAnsi="Garamond"/>
          <w:sz w:val="24"/>
          <w:szCs w:val="24"/>
        </w:rPr>
        <w:t>by</w:t>
      </w:r>
      <w:proofErr w:type="spellEnd"/>
      <w:r w:rsidRPr="005569C5">
        <w:rPr>
          <w:rFonts w:ascii="Garamond" w:hAnsi="Garamond"/>
          <w:sz w:val="24"/>
          <w:szCs w:val="24"/>
        </w:rPr>
        <w:t xml:space="preserve"> Angela Harre and Helga Schultz, Wiesbaden 2010, p. 275-288</w:t>
      </w:r>
    </w:p>
    <w:p w14:paraId="7845FDA2" w14:textId="77777777" w:rsidR="00831482" w:rsidRPr="005569C5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Die Vermessung der Zukunft. Ökonometrische Prognostik und empirische Wirtschaftsforschung in der Bundesrepublik nach dem Zweiten Weltkrieg, in: Heinrich Hartmann, Jakob Vogel (</w:t>
      </w:r>
      <w:proofErr w:type="spellStart"/>
      <w:r w:rsidRPr="005569C5">
        <w:rPr>
          <w:rFonts w:ascii="Garamond" w:hAnsi="Garamond"/>
          <w:sz w:val="24"/>
          <w:szCs w:val="24"/>
        </w:rPr>
        <w:t>eds</w:t>
      </w:r>
      <w:proofErr w:type="spellEnd"/>
      <w:r w:rsidRPr="005569C5">
        <w:rPr>
          <w:rFonts w:ascii="Garamond" w:hAnsi="Garamond"/>
          <w:sz w:val="24"/>
          <w:szCs w:val="24"/>
        </w:rPr>
        <w:t>.), Zukunftswissen. Prognosen in Wirtschaft, Politik und Gesellschaft seit 1900, Frankfurt am Main 2010, p. 55-75</w:t>
      </w:r>
    </w:p>
    <w:p w14:paraId="302038E6" w14:textId="77777777" w:rsidR="00831482" w:rsidRPr="005569C5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Globalisierung/</w:t>
      </w:r>
      <w:proofErr w:type="spellStart"/>
      <w:r w:rsidRPr="005569C5">
        <w:rPr>
          <w:rFonts w:ascii="Garamond" w:hAnsi="Garamond"/>
          <w:sz w:val="24"/>
          <w:szCs w:val="24"/>
        </w:rPr>
        <w:t>Mondialisierung</w:t>
      </w:r>
      <w:proofErr w:type="spellEnd"/>
      <w:r w:rsidRPr="005569C5">
        <w:rPr>
          <w:rFonts w:ascii="Garamond" w:hAnsi="Garamond"/>
          <w:sz w:val="24"/>
          <w:szCs w:val="24"/>
        </w:rPr>
        <w:t xml:space="preserve">, in: Enzyklopädie Philosophie, </w:t>
      </w:r>
      <w:proofErr w:type="spellStart"/>
      <w:r w:rsidRPr="005569C5">
        <w:rPr>
          <w:rFonts w:ascii="Garamond" w:hAnsi="Garamond"/>
          <w:sz w:val="24"/>
          <w:szCs w:val="24"/>
        </w:rPr>
        <w:t>ed</w:t>
      </w:r>
      <w:proofErr w:type="spellEnd"/>
      <w:r w:rsidRPr="005569C5">
        <w:rPr>
          <w:rFonts w:ascii="Garamond" w:hAnsi="Garamond"/>
          <w:sz w:val="24"/>
          <w:szCs w:val="24"/>
        </w:rPr>
        <w:t xml:space="preserve">. </w:t>
      </w:r>
      <w:proofErr w:type="spellStart"/>
      <w:r w:rsidRPr="005569C5">
        <w:rPr>
          <w:rFonts w:ascii="Garamond" w:hAnsi="Garamond"/>
          <w:sz w:val="24"/>
          <w:szCs w:val="24"/>
        </w:rPr>
        <w:t>by</w:t>
      </w:r>
      <w:proofErr w:type="spellEnd"/>
      <w:r w:rsidRPr="005569C5">
        <w:rPr>
          <w:rFonts w:ascii="Garamond" w:hAnsi="Garamond"/>
          <w:sz w:val="24"/>
          <w:szCs w:val="24"/>
        </w:rPr>
        <w:t xml:space="preserve"> Hans Jörg Sandkühler, Hamburg 2010, p. 924-930</w:t>
      </w:r>
    </w:p>
    <w:p w14:paraId="5F338B92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E46E86">
        <w:rPr>
          <w:rFonts w:ascii="Garamond" w:hAnsi="Garamond"/>
          <w:sz w:val="24"/>
          <w:szCs w:val="24"/>
          <w:lang w:val="en-US"/>
        </w:rPr>
        <w:t xml:space="preserve">Economic Knowledge, Experts and the Public Sphere in Postwar Germany, in: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Forschungsberichte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des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Duitsland-Instituut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Amsterdam 5 (2009), p. 62-73</w:t>
      </w:r>
    </w:p>
    <w:p w14:paraId="577E4CD5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5569C5">
        <w:rPr>
          <w:rFonts w:ascii="Garamond" w:hAnsi="Garamond"/>
          <w:sz w:val="24"/>
          <w:szCs w:val="24"/>
        </w:rPr>
        <w:t xml:space="preserve">Einleitung, in: Jens Ivo Engels, Andreas </w:t>
      </w:r>
      <w:proofErr w:type="spellStart"/>
      <w:r w:rsidRPr="005569C5">
        <w:rPr>
          <w:rFonts w:ascii="Garamond" w:hAnsi="Garamond"/>
          <w:sz w:val="24"/>
          <w:szCs w:val="24"/>
        </w:rPr>
        <w:t>Fahrmeir</w:t>
      </w:r>
      <w:proofErr w:type="spellEnd"/>
      <w:r w:rsidRPr="005569C5">
        <w:rPr>
          <w:rFonts w:ascii="Garamond" w:hAnsi="Garamond"/>
          <w:sz w:val="24"/>
          <w:szCs w:val="24"/>
        </w:rPr>
        <w:t xml:space="preserve"> and Alexander Nützenadel (Eds.), Geld – Geschenke – Politik.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Korruption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im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neuzeitlichen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Europa, München 2009, p. 1-15</w:t>
      </w:r>
    </w:p>
    <w:p w14:paraId="23567DB1" w14:textId="77777777" w:rsidR="00831482" w:rsidRPr="005569C5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„Serenissima </w:t>
      </w:r>
      <w:proofErr w:type="spellStart"/>
      <w:r w:rsidRPr="005569C5">
        <w:rPr>
          <w:rFonts w:ascii="Garamond" w:hAnsi="Garamond"/>
          <w:sz w:val="24"/>
          <w:szCs w:val="24"/>
        </w:rPr>
        <w:t>corrupta</w:t>
      </w:r>
      <w:proofErr w:type="spellEnd"/>
      <w:r w:rsidRPr="005569C5">
        <w:rPr>
          <w:rFonts w:ascii="Garamond" w:hAnsi="Garamond"/>
          <w:sz w:val="24"/>
          <w:szCs w:val="24"/>
        </w:rPr>
        <w:t xml:space="preserve">“ – Geld und Politik in der späten Republik Venedig, in: Jens Ivo Engels, Andreas </w:t>
      </w:r>
      <w:proofErr w:type="spellStart"/>
      <w:r w:rsidRPr="005569C5">
        <w:rPr>
          <w:rFonts w:ascii="Garamond" w:hAnsi="Garamond"/>
          <w:sz w:val="24"/>
          <w:szCs w:val="24"/>
        </w:rPr>
        <w:t>Fahrmeir</w:t>
      </w:r>
      <w:proofErr w:type="spellEnd"/>
      <w:r w:rsidRPr="005569C5">
        <w:rPr>
          <w:rFonts w:ascii="Garamond" w:hAnsi="Garamond"/>
          <w:sz w:val="24"/>
          <w:szCs w:val="24"/>
        </w:rPr>
        <w:t xml:space="preserve"> and Alexander Nützenadel (Ed.), Geld – Geschenke – Politik. Korruption im neuzeitlichen Europa (Beihefte der Historischen Zeitschrift), München 2009, p. 121-139</w:t>
      </w:r>
    </w:p>
    <w:p w14:paraId="4820C1DF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E46E86">
        <w:rPr>
          <w:rFonts w:ascii="Garamond" w:hAnsi="Garamond"/>
          <w:sz w:val="24"/>
          <w:szCs w:val="24"/>
          <w:lang w:val="en-US"/>
        </w:rPr>
        <w:t xml:space="preserve">A Green International? Food Markets and Transnational Politics (1850–1914), in: Alexander Nützenadel, Frank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Trentmann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(Ed.) Food and Globalization. Consumption, Markets and Politics in the Modern World, Oxford/New York 2008, p. 153-173</w:t>
      </w:r>
    </w:p>
    <w:p w14:paraId="2BBA684C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E46E86">
        <w:rPr>
          <w:rFonts w:ascii="Garamond" w:hAnsi="Garamond"/>
          <w:sz w:val="24"/>
          <w:szCs w:val="24"/>
          <w:lang w:val="en-US"/>
        </w:rPr>
        <w:t xml:space="preserve">Introduction: Mapping Food in the Age of Globalization, in: Alexander Nützenadel, Frank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Trentmann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(Ed.), Food and Globalization. Consumption, Markets and Politics in the Modern World, Oxford/New York 2008, p. 1-20 (with Frank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Trentmann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>)</w:t>
      </w:r>
    </w:p>
    <w:p w14:paraId="293FEEBF" w14:textId="77777777" w:rsidR="00831482" w:rsidRPr="005569C5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Konjunktur und Krise: Die Wirtschaftsberichterstattung der ZEIT zwischen Expertenkultur und Politik (1946-1990), in: Christian Haase, Axel Schildt (Ed.), Die Wochenzeitung DIE ZEIT und die Bonner Republik, Göttingen 2008, p. 130-144 </w:t>
      </w:r>
    </w:p>
    <w:p w14:paraId="14B6E5A3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E46E86">
        <w:rPr>
          <w:rFonts w:ascii="Garamond" w:hAnsi="Garamond"/>
          <w:sz w:val="24"/>
          <w:szCs w:val="24"/>
          <w:lang w:val="en-US"/>
        </w:rPr>
        <w:lastRenderedPageBreak/>
        <w:t xml:space="preserve">La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mobilitazione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dei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rurali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battaglia del grano, in: Gli Italiani in Guerra. Conflitti, identità, memorie dal Risorgimento ai nostri giorni, vol. IV, 1: Il Ventennio fascista. Dall’impresa di Fiume alla Seconda guerra mondiale (1919-1940), ed. by Giulia Albanese and Mario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Isnenghi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>, Milano 2008, p. 607-614</w:t>
      </w:r>
    </w:p>
    <w:p w14:paraId="4794664C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E46E86">
        <w:rPr>
          <w:rFonts w:ascii="Garamond" w:hAnsi="Garamond"/>
          <w:sz w:val="24"/>
          <w:szCs w:val="24"/>
          <w:lang w:val="en-US"/>
        </w:rPr>
        <w:t xml:space="preserve">Germany’s Special Path? Economic Sciences and Politics in the Federal Republic, 1945-1970, in: Frank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Biess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, Mark Roseman and Hanna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Schissler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(Ed.), Conflict, Catastrophe, and Continuity in Modern German History, Oxford/New York 2007, p. 237-51</w:t>
      </w:r>
    </w:p>
    <w:p w14:paraId="23254169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E46E86">
        <w:rPr>
          <w:rFonts w:ascii="Garamond" w:hAnsi="Garamond"/>
          <w:sz w:val="24"/>
          <w:szCs w:val="24"/>
          <w:lang w:val="en-US"/>
        </w:rPr>
        <w:t xml:space="preserve">Introduction: Cultures of Taxation in Germany and the United States, in: Alexander Nützenadel, Christoph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Strupp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(Ed.), Taxation, State and Civil Society in Germany and the United States from the 18th to the 20th Century, Baden-Baden 2007 (with Christoph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Strupp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>), p. 7-12</w:t>
      </w:r>
    </w:p>
    <w:p w14:paraId="674B1DC7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E46E86">
        <w:rPr>
          <w:rFonts w:ascii="Garamond" w:hAnsi="Garamond"/>
          <w:sz w:val="24"/>
          <w:szCs w:val="24"/>
          <w:lang w:val="en-US"/>
        </w:rPr>
        <w:t xml:space="preserve">Taxation, Electoral System and Citizenship in 19th Century Germany, in: Alexander Nützenadel, Christoph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Strupp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(Ed.), Taxation, State and Civil Society in Germany and the United States from the 18th to the 20th Century, Baden-Baden 2007, p. 113-125</w:t>
      </w:r>
    </w:p>
    <w:p w14:paraId="47C243D1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E46E86">
        <w:rPr>
          <w:rFonts w:ascii="Garamond" w:hAnsi="Garamond"/>
          <w:sz w:val="24"/>
          <w:szCs w:val="24"/>
          <w:lang w:val="en-US"/>
        </w:rPr>
        <w:t xml:space="preserve">Dictating Food. Autarchy, Food Provision and Consumer Politics in Fascist Italy 1922-1943, in: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Flemming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Just, Frank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Trentmann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(Ed.), Food and Conflict in Europe in the Age of the Two World Wars,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Houndsmills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2006, p. 88-108 </w:t>
      </w:r>
    </w:p>
    <w:p w14:paraId="02B091AE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E46E86">
        <w:rPr>
          <w:rFonts w:ascii="Garamond" w:hAnsi="Garamond"/>
          <w:sz w:val="24"/>
          <w:szCs w:val="24"/>
          <w:lang w:val="en-US"/>
        </w:rPr>
        <w:t xml:space="preserve">Taxation, in: John Merriman, Jay Winter (Ed.), Encyclopedia of Europe 1914-2000, vol. 5, New York 2006, p. 2494-2499 </w:t>
      </w:r>
    </w:p>
    <w:p w14:paraId="4AD17124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5569C5">
        <w:rPr>
          <w:rFonts w:ascii="Garamond" w:hAnsi="Garamond"/>
          <w:sz w:val="24"/>
          <w:szCs w:val="24"/>
        </w:rPr>
        <w:t xml:space="preserve">Korporativismus und Landwirtschaft im faschistischen Italien, in: Aldo </w:t>
      </w:r>
      <w:proofErr w:type="spellStart"/>
      <w:r w:rsidRPr="005569C5">
        <w:rPr>
          <w:rFonts w:ascii="Garamond" w:hAnsi="Garamond"/>
          <w:sz w:val="24"/>
          <w:szCs w:val="24"/>
        </w:rPr>
        <w:t>Mazzacane</w:t>
      </w:r>
      <w:proofErr w:type="spellEnd"/>
      <w:r w:rsidRPr="005569C5">
        <w:rPr>
          <w:rFonts w:ascii="Garamond" w:hAnsi="Garamond"/>
          <w:sz w:val="24"/>
          <w:szCs w:val="24"/>
        </w:rPr>
        <w:t xml:space="preserve">, Alessandro Somma, Michael </w:t>
      </w:r>
      <w:proofErr w:type="spellStart"/>
      <w:r w:rsidRPr="005569C5">
        <w:rPr>
          <w:rFonts w:ascii="Garamond" w:hAnsi="Garamond"/>
          <w:sz w:val="24"/>
          <w:szCs w:val="24"/>
        </w:rPr>
        <w:t>Stolleis</w:t>
      </w:r>
      <w:proofErr w:type="spellEnd"/>
      <w:r w:rsidRPr="005569C5">
        <w:rPr>
          <w:rFonts w:ascii="Garamond" w:hAnsi="Garamond"/>
          <w:sz w:val="24"/>
          <w:szCs w:val="24"/>
        </w:rPr>
        <w:t xml:space="preserve"> (Ed.), Korporativismus in den Diktaturen Südeuropas (Studien zur Europäischen Rechtsgeschichte 185. </w:t>
      </w:r>
      <w:r w:rsidRPr="00ED47DC">
        <w:rPr>
          <w:rFonts w:ascii="Garamond" w:hAnsi="Garamond"/>
          <w:sz w:val="24"/>
          <w:szCs w:val="24"/>
          <w:lang w:val="en-US"/>
        </w:rPr>
        <w:t xml:space="preserve">Das Europa der </w:t>
      </w:r>
      <w:proofErr w:type="spellStart"/>
      <w:r w:rsidRPr="00ED47DC">
        <w:rPr>
          <w:rFonts w:ascii="Garamond" w:hAnsi="Garamond"/>
          <w:sz w:val="24"/>
          <w:szCs w:val="24"/>
          <w:lang w:val="en-US"/>
        </w:rPr>
        <w:t>Diktatur</w:t>
      </w:r>
      <w:proofErr w:type="spellEnd"/>
      <w:r w:rsidRPr="00ED47DC">
        <w:rPr>
          <w:rFonts w:ascii="Garamond" w:hAnsi="Garamond"/>
          <w:sz w:val="24"/>
          <w:szCs w:val="24"/>
          <w:lang w:val="en-US"/>
        </w:rPr>
        <w:t xml:space="preserve"> 6), Frankfurt am Main 2005, p. 345-364</w:t>
      </w:r>
    </w:p>
    <w:p w14:paraId="5FEE3D02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E46E86">
        <w:rPr>
          <w:rFonts w:ascii="Garamond" w:hAnsi="Garamond"/>
          <w:sz w:val="24"/>
          <w:szCs w:val="24"/>
          <w:lang w:val="en-US"/>
        </w:rPr>
        <w:t xml:space="preserve">Coping with Decline. Commercial Networks, Merchants and the Regionalization of Trade in 18th Century Venice, in: Margit Schulte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Beerbühl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Jörg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Vögele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(Ed.), Spinning the Commercial Web. International Trade, Merchants and Commercial Cities, 17th - 20th Centuries, Frankfurt am Main 2004, p. 27-42</w:t>
      </w:r>
    </w:p>
    <w:p w14:paraId="51A758C8" w14:textId="77777777" w:rsidR="00831482" w:rsidRPr="005569C5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Zeitgeschichtsforschung in Europa. Einleitende Überlegungen, in: Alexander Nützenadel, Wolfgang Schieder (Ed.), Zeitgeschichte als Problem. Nationale Traditionen und Perspektiven der Forschung in Europa, Sonderheft Geschichte und Gesellschaft, Göttingen 2004, p. 7-24 (</w:t>
      </w:r>
      <w:proofErr w:type="spellStart"/>
      <w:r w:rsidRPr="005569C5">
        <w:rPr>
          <w:rFonts w:ascii="Garamond" w:hAnsi="Garamond"/>
          <w:sz w:val="24"/>
          <w:szCs w:val="24"/>
        </w:rPr>
        <w:t>with</w:t>
      </w:r>
      <w:proofErr w:type="spellEnd"/>
      <w:r w:rsidRPr="005569C5">
        <w:rPr>
          <w:rFonts w:ascii="Garamond" w:hAnsi="Garamond"/>
          <w:sz w:val="24"/>
          <w:szCs w:val="24"/>
        </w:rPr>
        <w:t xml:space="preserve"> Wolfgang Schieder)</w:t>
      </w:r>
    </w:p>
    <w:p w14:paraId="1C05CF71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5569C5">
        <w:rPr>
          <w:rFonts w:ascii="Garamond" w:hAnsi="Garamond"/>
          <w:sz w:val="24"/>
          <w:szCs w:val="24"/>
        </w:rPr>
        <w:t xml:space="preserve">Faschismus als Revolution? Politische Sprache und revolutionärer Stil im Italien Mussolinis, in: Christof </w:t>
      </w:r>
      <w:proofErr w:type="spellStart"/>
      <w:r w:rsidRPr="005569C5">
        <w:rPr>
          <w:rFonts w:ascii="Garamond" w:hAnsi="Garamond"/>
          <w:sz w:val="24"/>
          <w:szCs w:val="24"/>
        </w:rPr>
        <w:t>Dipper</w:t>
      </w:r>
      <w:proofErr w:type="spellEnd"/>
      <w:r w:rsidRPr="005569C5">
        <w:rPr>
          <w:rFonts w:ascii="Garamond" w:hAnsi="Garamond"/>
          <w:sz w:val="24"/>
          <w:szCs w:val="24"/>
        </w:rPr>
        <w:t xml:space="preserve">, Lutz Klinkhammer and Alexander Nützenadel (Ed.), Europäische Sozialgeschichte. </w:t>
      </w:r>
      <w:r w:rsidRPr="00E46E86">
        <w:rPr>
          <w:rFonts w:ascii="Garamond" w:hAnsi="Garamond"/>
          <w:sz w:val="24"/>
          <w:szCs w:val="24"/>
          <w:lang w:val="en-US"/>
        </w:rPr>
        <w:t xml:space="preserve">Festschrift für Wolfgang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Schieder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>, Berlin 2000, p. 21-40</w:t>
      </w:r>
    </w:p>
    <w:p w14:paraId="25F3F346" w14:textId="77777777" w:rsidR="00E46E86" w:rsidRPr="005569C5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Politische Feiern im Nationalstaat. Perspektiven eines Vergleichs zwischen Italien und Deutschland, in: Sabine </w:t>
      </w:r>
      <w:proofErr w:type="spellStart"/>
      <w:r w:rsidRPr="005569C5">
        <w:rPr>
          <w:rFonts w:ascii="Garamond" w:hAnsi="Garamond"/>
          <w:sz w:val="24"/>
          <w:szCs w:val="24"/>
        </w:rPr>
        <w:t>Behrenbeck</w:t>
      </w:r>
      <w:proofErr w:type="spellEnd"/>
      <w:r w:rsidRPr="005569C5">
        <w:rPr>
          <w:rFonts w:ascii="Garamond" w:hAnsi="Garamond"/>
          <w:sz w:val="24"/>
          <w:szCs w:val="24"/>
        </w:rPr>
        <w:t xml:space="preserve">, Alexander Nützenadel (Ed.), Inszenierung des Nationalstaats. Politische Feiern in Deutschland und Italien seit 1860/71 im Vergleich, Köln 2000, p. 9-26 </w:t>
      </w:r>
    </w:p>
    <w:p w14:paraId="1AC89A60" w14:textId="77777777" w:rsidR="00831482" w:rsidRPr="005569C5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Staats- und Parteifeiern im italienischen Faschismus, in: Sabine </w:t>
      </w:r>
      <w:proofErr w:type="spellStart"/>
      <w:r w:rsidRPr="005569C5">
        <w:rPr>
          <w:rFonts w:ascii="Garamond" w:hAnsi="Garamond"/>
          <w:sz w:val="24"/>
          <w:szCs w:val="24"/>
        </w:rPr>
        <w:t>Behrenbeck</w:t>
      </w:r>
      <w:proofErr w:type="spellEnd"/>
      <w:r w:rsidRPr="005569C5">
        <w:rPr>
          <w:rFonts w:ascii="Garamond" w:hAnsi="Garamond"/>
          <w:sz w:val="24"/>
          <w:szCs w:val="24"/>
        </w:rPr>
        <w:t xml:space="preserve">, Alexander Nützenadel (Ed.), Inszenierung des Nationalstaats. Politische Feiern in Deutschland und Italien seit 1860/71 im Vergleich, Köln 2000, p. 127-148 </w:t>
      </w:r>
    </w:p>
    <w:p w14:paraId="1CD71577" w14:textId="77777777" w:rsidR="00831482" w:rsidRPr="00E46E86" w:rsidRDefault="00831482" w:rsidP="0009665B">
      <w:pPr>
        <w:pStyle w:val="Listenabsatz"/>
        <w:numPr>
          <w:ilvl w:val="0"/>
          <w:numId w:val="14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5569C5">
        <w:rPr>
          <w:rFonts w:ascii="Garamond" w:hAnsi="Garamond"/>
          <w:sz w:val="24"/>
          <w:szCs w:val="24"/>
        </w:rPr>
        <w:lastRenderedPageBreak/>
        <w:t xml:space="preserve">Agrarpolitik, Marktordnung und Außenhandel im faschistischen Italien 1922-1940, in: Jens Petersen, Wolfgang Schieder (Ed.), Faschismus und Gesellschaft in Italien.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Staat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- </w:t>
      </w:r>
      <w:proofErr w:type="spellStart"/>
      <w:r w:rsidRPr="00E46E86">
        <w:rPr>
          <w:rFonts w:ascii="Garamond" w:hAnsi="Garamond"/>
          <w:sz w:val="24"/>
          <w:szCs w:val="24"/>
          <w:lang w:val="en-US"/>
        </w:rPr>
        <w:t>Wirtschaft</w:t>
      </w:r>
      <w:proofErr w:type="spellEnd"/>
      <w:r w:rsidRPr="00E46E86">
        <w:rPr>
          <w:rFonts w:ascii="Garamond" w:hAnsi="Garamond"/>
          <w:sz w:val="24"/>
          <w:szCs w:val="24"/>
          <w:lang w:val="en-US"/>
        </w:rPr>
        <w:t xml:space="preserve"> - Kultur, Köln 1998, p. 281-305</w:t>
      </w:r>
    </w:p>
    <w:p w14:paraId="025F3FBD" w14:textId="77777777" w:rsidR="00831482" w:rsidRPr="00CC3FB7" w:rsidRDefault="00831482" w:rsidP="00831482">
      <w:pPr>
        <w:pStyle w:val="Textkrper"/>
        <w:tabs>
          <w:tab w:val="left" w:pos="1843"/>
          <w:tab w:val="left" w:pos="2127"/>
          <w:tab w:val="left" w:pos="2552"/>
          <w:tab w:val="left" w:pos="5103"/>
        </w:tabs>
        <w:spacing w:after="240" w:line="257" w:lineRule="auto"/>
        <w:rPr>
          <w:rFonts w:ascii="Garamond" w:hAnsi="Garamond"/>
          <w:b/>
          <w:i/>
          <w:sz w:val="24"/>
          <w:szCs w:val="24"/>
        </w:rPr>
      </w:pPr>
    </w:p>
    <w:p w14:paraId="1B1CF068" w14:textId="77777777" w:rsidR="005569C5" w:rsidRDefault="005569C5" w:rsidP="00831482">
      <w:pPr>
        <w:pStyle w:val="Textkrper"/>
        <w:tabs>
          <w:tab w:val="left" w:pos="1843"/>
          <w:tab w:val="left" w:pos="2127"/>
          <w:tab w:val="left" w:pos="2552"/>
          <w:tab w:val="left" w:pos="5103"/>
        </w:tabs>
        <w:spacing w:after="240" w:line="257" w:lineRule="auto"/>
        <w:rPr>
          <w:rFonts w:ascii="Garamond" w:hAnsi="Garamond"/>
          <w:b/>
          <w:i/>
          <w:sz w:val="24"/>
          <w:szCs w:val="24"/>
        </w:rPr>
      </w:pPr>
    </w:p>
    <w:p w14:paraId="403F88D8" w14:textId="77777777" w:rsidR="00831482" w:rsidRPr="00CC3FB7" w:rsidRDefault="00831482" w:rsidP="00831482">
      <w:pPr>
        <w:pStyle w:val="Textkrper"/>
        <w:tabs>
          <w:tab w:val="left" w:pos="1843"/>
          <w:tab w:val="left" w:pos="2127"/>
          <w:tab w:val="left" w:pos="2552"/>
          <w:tab w:val="left" w:pos="5103"/>
        </w:tabs>
        <w:spacing w:after="240" w:line="257" w:lineRule="auto"/>
        <w:rPr>
          <w:rFonts w:ascii="Garamond" w:hAnsi="Garamond"/>
          <w:b/>
          <w:sz w:val="24"/>
          <w:szCs w:val="24"/>
        </w:rPr>
      </w:pPr>
      <w:r w:rsidRPr="00CC3FB7">
        <w:rPr>
          <w:rFonts w:ascii="Garamond" w:hAnsi="Garamond"/>
          <w:b/>
          <w:i/>
          <w:sz w:val="24"/>
          <w:szCs w:val="24"/>
        </w:rPr>
        <w:t>Miscellanea</w:t>
      </w:r>
    </w:p>
    <w:p w14:paraId="6071A6C0" w14:textId="77777777" w:rsidR="00831482" w:rsidRPr="00831482" w:rsidRDefault="00831482" w:rsidP="0009665B">
      <w:pPr>
        <w:pStyle w:val="Listenabsatz"/>
        <w:numPr>
          <w:ilvl w:val="0"/>
          <w:numId w:val="15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831482">
        <w:rPr>
          <w:rFonts w:ascii="Garamond" w:hAnsi="Garamond"/>
          <w:sz w:val="24"/>
          <w:szCs w:val="24"/>
          <w:lang w:val="en-US"/>
        </w:rPr>
        <w:t xml:space="preserve">The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Reichs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 Ministry of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Labour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 in the Third Reich, in: Stiftung Topographie des Terrors (Ed.), The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Reichs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 Ministry of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Labour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 1933-1945, Berlin 2019, p. 247-253</w:t>
      </w:r>
    </w:p>
    <w:p w14:paraId="0316FD41" w14:textId="77777777" w:rsidR="00831482" w:rsidRPr="005569C5" w:rsidRDefault="00831482" w:rsidP="0009665B">
      <w:pPr>
        <w:pStyle w:val="Listenabsatz"/>
        <w:numPr>
          <w:ilvl w:val="0"/>
          <w:numId w:val="15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>Der lange Schatten der Volksgemeinschaft, in: Bundesministerium für Arbeit und Soziales (Ed.), Werkheft 4/2017: Zukunft des Sozialstaats, p. 260-64</w:t>
      </w:r>
    </w:p>
    <w:p w14:paraId="23FE5080" w14:textId="77777777" w:rsidR="00831482" w:rsidRPr="00831482" w:rsidRDefault="00831482" w:rsidP="0009665B">
      <w:pPr>
        <w:pStyle w:val="Listenabsatz"/>
        <w:numPr>
          <w:ilvl w:val="0"/>
          <w:numId w:val="15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831482">
        <w:rPr>
          <w:rFonts w:ascii="Garamond" w:hAnsi="Garamond"/>
          <w:sz w:val="24"/>
          <w:szCs w:val="24"/>
          <w:lang w:val="en-US"/>
        </w:rPr>
        <w:t xml:space="preserve">Industrial Policies in Europe in Historical Perspective.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WWWforEurope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 Working Paper No. 15, 7/2013, 135 p. (with Christian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Grabas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>)</w:t>
      </w:r>
    </w:p>
    <w:p w14:paraId="6E630695" w14:textId="77777777" w:rsidR="00831482" w:rsidRPr="005569C5" w:rsidRDefault="00831482" w:rsidP="0009665B">
      <w:pPr>
        <w:pStyle w:val="Listenabsatz"/>
        <w:numPr>
          <w:ilvl w:val="0"/>
          <w:numId w:val="15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Korruption – Historische Annäherungen an ein aktuelles Problem, in: Europa-Universität Viadrina, Universitätsschriften 28 (2009), p. 123-133 </w:t>
      </w:r>
    </w:p>
    <w:p w14:paraId="680068EE" w14:textId="77777777" w:rsidR="00831482" w:rsidRPr="005569C5" w:rsidRDefault="00831482" w:rsidP="0009665B">
      <w:pPr>
        <w:pStyle w:val="Listenabsatz"/>
        <w:numPr>
          <w:ilvl w:val="0"/>
          <w:numId w:val="15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Globalisierung und transnationale Geschichte, in: </w:t>
      </w:r>
      <w:proofErr w:type="spellStart"/>
      <w:proofErr w:type="gramStart"/>
      <w:r w:rsidRPr="005569C5">
        <w:rPr>
          <w:rFonts w:ascii="Garamond" w:hAnsi="Garamond"/>
          <w:sz w:val="24"/>
          <w:szCs w:val="24"/>
        </w:rPr>
        <w:t>geschichte.transnational</w:t>
      </w:r>
      <w:proofErr w:type="spellEnd"/>
      <w:proofErr w:type="gramEnd"/>
      <w:r w:rsidRPr="005569C5">
        <w:rPr>
          <w:rFonts w:ascii="Garamond" w:hAnsi="Garamond"/>
          <w:sz w:val="24"/>
          <w:szCs w:val="24"/>
        </w:rPr>
        <w:t xml:space="preserve">, 23.2.2005 </w:t>
      </w:r>
    </w:p>
    <w:p w14:paraId="72C65464" w14:textId="77777777" w:rsidR="00831482" w:rsidRPr="00831482" w:rsidRDefault="00831482" w:rsidP="0009665B">
      <w:pPr>
        <w:pStyle w:val="Listenabsatz"/>
        <w:numPr>
          <w:ilvl w:val="0"/>
          <w:numId w:val="15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831482">
        <w:rPr>
          <w:rFonts w:ascii="Garamond" w:hAnsi="Garamond"/>
          <w:sz w:val="24"/>
          <w:szCs w:val="24"/>
          <w:lang w:val="en-US"/>
        </w:rPr>
        <w:t>Taxation, State and Civil Society in Germany and the United States, 1750-1950, in: Bulletin of the German Historical Institute 35 (2004), p. 140-146</w:t>
      </w:r>
    </w:p>
    <w:p w14:paraId="3DA069AE" w14:textId="77777777" w:rsidR="00831482" w:rsidRPr="00831482" w:rsidRDefault="00831482" w:rsidP="0009665B">
      <w:pPr>
        <w:pStyle w:val="Listenabsatz"/>
        <w:numPr>
          <w:ilvl w:val="0"/>
          <w:numId w:val="15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831482">
        <w:rPr>
          <w:rFonts w:ascii="Garamond" w:hAnsi="Garamond"/>
          <w:sz w:val="24"/>
          <w:szCs w:val="24"/>
          <w:lang w:val="en-US"/>
        </w:rPr>
        <w:t xml:space="preserve">“Battaglia del grano”, “Carta della mezzadria”, “Confederazione Nazionale Fascista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dei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Sindacati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Agricoli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>”, “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Confederazione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 Nazionale Fascista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degli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Agricoltori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” and “Arrigo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Serpieri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”, in: Il Fascismo. Un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dizionario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critico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 xml:space="preserve">, 2 </w:t>
      </w:r>
      <w:r w:rsidR="0009665B">
        <w:rPr>
          <w:rFonts w:ascii="Garamond" w:hAnsi="Garamond"/>
          <w:sz w:val="24"/>
          <w:szCs w:val="24"/>
          <w:lang w:val="en-US"/>
        </w:rPr>
        <w:t>vols.</w:t>
      </w:r>
      <w:r w:rsidRPr="00831482">
        <w:rPr>
          <w:rFonts w:ascii="Garamond" w:hAnsi="Garamond"/>
          <w:sz w:val="24"/>
          <w:szCs w:val="24"/>
          <w:lang w:val="en-US"/>
        </w:rPr>
        <w:t xml:space="preserve">., ed. by Victoria De Grazia and Sergio </w:t>
      </w:r>
      <w:proofErr w:type="spellStart"/>
      <w:r w:rsidRPr="00831482">
        <w:rPr>
          <w:rFonts w:ascii="Garamond" w:hAnsi="Garamond"/>
          <w:sz w:val="24"/>
          <w:szCs w:val="24"/>
          <w:lang w:val="en-US"/>
        </w:rPr>
        <w:t>Luzzatto</w:t>
      </w:r>
      <w:proofErr w:type="spellEnd"/>
      <w:r w:rsidRPr="00831482">
        <w:rPr>
          <w:rFonts w:ascii="Garamond" w:hAnsi="Garamond"/>
          <w:sz w:val="24"/>
          <w:szCs w:val="24"/>
          <w:lang w:val="en-US"/>
        </w:rPr>
        <w:t>, Turin 2002 and 2003</w:t>
      </w:r>
    </w:p>
    <w:p w14:paraId="4E02FAAC" w14:textId="77777777" w:rsidR="00831482" w:rsidRPr="00831482" w:rsidRDefault="00831482" w:rsidP="0009665B">
      <w:pPr>
        <w:pStyle w:val="Listenabsatz"/>
        <w:numPr>
          <w:ilvl w:val="0"/>
          <w:numId w:val="15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  <w:lang w:val="en-US"/>
        </w:rPr>
      </w:pPr>
      <w:r w:rsidRPr="00831482">
        <w:rPr>
          <w:rFonts w:ascii="Garamond" w:hAnsi="Garamond"/>
          <w:sz w:val="24"/>
          <w:szCs w:val="24"/>
          <w:lang w:val="en-US"/>
        </w:rPr>
        <w:t xml:space="preserve">A German ‘Sonderweg’? Stabilization Policy and Social Market Economy in the Federal Republic, 1948-73, Working Paper, Center for European and German Studies, University of California at Berkeley, June 2001, 25 p. </w:t>
      </w:r>
    </w:p>
    <w:p w14:paraId="635776BE" w14:textId="77777777" w:rsidR="00BD3D7B" w:rsidRPr="005569C5" w:rsidRDefault="00831482" w:rsidP="0009665B">
      <w:pPr>
        <w:pStyle w:val="Listenabsatz"/>
        <w:numPr>
          <w:ilvl w:val="0"/>
          <w:numId w:val="15"/>
        </w:numPr>
        <w:tabs>
          <w:tab w:val="left" w:pos="2694"/>
        </w:tabs>
        <w:overflowPunct/>
        <w:autoSpaceDE/>
        <w:autoSpaceDN/>
        <w:adjustRightInd/>
        <w:spacing w:beforeLines="26" w:before="62" w:after="140" w:line="257" w:lineRule="auto"/>
        <w:contextualSpacing w:val="0"/>
        <w:textAlignment w:val="auto"/>
        <w:rPr>
          <w:rFonts w:ascii="Garamond" w:hAnsi="Garamond"/>
          <w:sz w:val="24"/>
          <w:szCs w:val="24"/>
        </w:rPr>
      </w:pPr>
      <w:r w:rsidRPr="005569C5">
        <w:rPr>
          <w:rFonts w:ascii="Garamond" w:hAnsi="Garamond"/>
          <w:sz w:val="24"/>
          <w:szCs w:val="24"/>
        </w:rPr>
        <w:t xml:space="preserve">Sozialgeschichtliche Probleme des italienischen Faschismus 1922-1943, in: Historical </w:t>
      </w:r>
      <w:proofErr w:type="spellStart"/>
      <w:r w:rsidRPr="005569C5">
        <w:rPr>
          <w:rFonts w:ascii="Garamond" w:hAnsi="Garamond"/>
          <w:sz w:val="24"/>
          <w:szCs w:val="24"/>
        </w:rPr>
        <w:t>Social</w:t>
      </w:r>
      <w:proofErr w:type="spellEnd"/>
      <w:r w:rsidRPr="005569C5">
        <w:rPr>
          <w:rFonts w:ascii="Garamond" w:hAnsi="Garamond"/>
          <w:sz w:val="24"/>
          <w:szCs w:val="24"/>
        </w:rPr>
        <w:t xml:space="preserve"> Research 20 (1995), p. 135-140 (</w:t>
      </w:r>
      <w:proofErr w:type="spellStart"/>
      <w:r w:rsidRPr="005569C5">
        <w:rPr>
          <w:rFonts w:ascii="Garamond" w:hAnsi="Garamond"/>
          <w:sz w:val="24"/>
          <w:szCs w:val="24"/>
        </w:rPr>
        <w:t>with</w:t>
      </w:r>
      <w:proofErr w:type="spellEnd"/>
      <w:r w:rsidRPr="005569C5">
        <w:rPr>
          <w:rFonts w:ascii="Garamond" w:hAnsi="Garamond"/>
          <w:sz w:val="24"/>
          <w:szCs w:val="24"/>
        </w:rPr>
        <w:t xml:space="preserve"> Lutz Klinkhammer)</w:t>
      </w:r>
    </w:p>
    <w:sectPr w:rsidR="00BD3D7B" w:rsidRPr="005569C5" w:rsidSect="00831482">
      <w:headerReference w:type="even" r:id="rId8"/>
      <w:footerReference w:type="even" r:id="rId9"/>
      <w:footerReference w:type="default" r:id="rId10"/>
      <w:pgSz w:w="11906" w:h="16838" w:code="9"/>
      <w:pgMar w:top="1418" w:right="155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02C8" w14:textId="77777777" w:rsidR="004119AD" w:rsidRDefault="004119AD">
      <w:r>
        <w:separator/>
      </w:r>
    </w:p>
  </w:endnote>
  <w:endnote w:type="continuationSeparator" w:id="0">
    <w:p w14:paraId="6B1963F6" w14:textId="77777777" w:rsidR="004119AD" w:rsidRDefault="0041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4812" w14:textId="77777777" w:rsidR="009B16F3" w:rsidRDefault="00971C1B" w:rsidP="00BB30F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7DEA22D" w14:textId="77777777" w:rsidR="009B16F3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469A" w14:textId="77777777" w:rsidR="009B16F3" w:rsidRPr="00CE1CA3" w:rsidRDefault="00971C1B" w:rsidP="00CE1CA3">
    <w:pPr>
      <w:jc w:val="center"/>
    </w:pPr>
    <w:r w:rsidRPr="00B5338C">
      <w:rPr>
        <w:rStyle w:val="Seitenzahl"/>
        <w:rFonts w:ascii="Garamond" w:hAnsi="Garamond"/>
        <w:color w:val="000000"/>
        <w:sz w:val="22"/>
        <w:szCs w:val="22"/>
      </w:rPr>
      <w:fldChar w:fldCharType="begin"/>
    </w:r>
    <w:r w:rsidRPr="00B5338C">
      <w:rPr>
        <w:rStyle w:val="Seitenzahl"/>
        <w:rFonts w:ascii="Garamond" w:hAnsi="Garamond"/>
        <w:color w:val="000000"/>
        <w:sz w:val="22"/>
        <w:szCs w:val="22"/>
      </w:rPr>
      <w:instrText xml:space="preserve">PAGE  </w:instrText>
    </w:r>
    <w:r w:rsidRPr="00B5338C">
      <w:rPr>
        <w:rStyle w:val="Seitenzahl"/>
        <w:rFonts w:ascii="Garamond" w:hAnsi="Garamond"/>
        <w:color w:val="000000"/>
        <w:sz w:val="22"/>
        <w:szCs w:val="22"/>
      </w:rPr>
      <w:fldChar w:fldCharType="separate"/>
    </w:r>
    <w:r>
      <w:rPr>
        <w:rStyle w:val="Seitenzahl"/>
        <w:rFonts w:ascii="Garamond" w:hAnsi="Garamond"/>
        <w:noProof/>
        <w:color w:val="000000"/>
        <w:sz w:val="22"/>
        <w:szCs w:val="22"/>
      </w:rPr>
      <w:t>5</w:t>
    </w:r>
    <w:r w:rsidRPr="00B5338C">
      <w:rPr>
        <w:rStyle w:val="Seitenzahl"/>
        <w:rFonts w:ascii="Garamond" w:hAnsi="Garamond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B4BD" w14:textId="77777777" w:rsidR="004119AD" w:rsidRDefault="004119AD">
      <w:r>
        <w:separator/>
      </w:r>
    </w:p>
  </w:footnote>
  <w:footnote w:type="continuationSeparator" w:id="0">
    <w:p w14:paraId="314482FB" w14:textId="77777777" w:rsidR="004119AD" w:rsidRDefault="0041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3DFE" w14:textId="77777777" w:rsidR="009B16F3" w:rsidRDefault="00971C1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CF0010D" w14:textId="77777777" w:rsidR="009B16F3" w:rsidRDefault="000000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A34"/>
    <w:multiLevelType w:val="hybridMultilevel"/>
    <w:tmpl w:val="11146D64"/>
    <w:lvl w:ilvl="0" w:tplc="19FAE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580"/>
    <w:multiLevelType w:val="hybridMultilevel"/>
    <w:tmpl w:val="B0B6C14C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3757FF"/>
    <w:multiLevelType w:val="hybridMultilevel"/>
    <w:tmpl w:val="962CB144"/>
    <w:lvl w:ilvl="0" w:tplc="14F6A746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3306"/>
    <w:multiLevelType w:val="hybridMultilevel"/>
    <w:tmpl w:val="36F0E970"/>
    <w:lvl w:ilvl="0" w:tplc="02E8E13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71A8"/>
    <w:multiLevelType w:val="hybridMultilevel"/>
    <w:tmpl w:val="FB98A784"/>
    <w:lvl w:ilvl="0" w:tplc="029A47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8252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2F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A5B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85A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25F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4CE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8B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859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152F8"/>
    <w:multiLevelType w:val="hybridMultilevel"/>
    <w:tmpl w:val="E9F0473E"/>
    <w:lvl w:ilvl="0" w:tplc="D4CE9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28B3"/>
    <w:multiLevelType w:val="multilevel"/>
    <w:tmpl w:val="9086E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971B9"/>
    <w:multiLevelType w:val="hybridMultilevel"/>
    <w:tmpl w:val="088AD848"/>
    <w:lvl w:ilvl="0" w:tplc="5C00CC8A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573A3"/>
    <w:multiLevelType w:val="hybridMultilevel"/>
    <w:tmpl w:val="F13C3C9E"/>
    <w:lvl w:ilvl="0" w:tplc="2DAC6F1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80105"/>
    <w:multiLevelType w:val="multilevel"/>
    <w:tmpl w:val="9086E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32A9"/>
    <w:multiLevelType w:val="hybridMultilevel"/>
    <w:tmpl w:val="E5940F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50267"/>
    <w:multiLevelType w:val="hybridMultilevel"/>
    <w:tmpl w:val="44F0FDD0"/>
    <w:lvl w:ilvl="0" w:tplc="EE5A718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41F27"/>
    <w:multiLevelType w:val="hybridMultilevel"/>
    <w:tmpl w:val="C8D674DC"/>
    <w:lvl w:ilvl="0" w:tplc="CE309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E5921"/>
    <w:multiLevelType w:val="hybridMultilevel"/>
    <w:tmpl w:val="293EBE4A"/>
    <w:lvl w:ilvl="0" w:tplc="63D8BAD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A28A6"/>
    <w:multiLevelType w:val="hybridMultilevel"/>
    <w:tmpl w:val="53A09584"/>
    <w:lvl w:ilvl="0" w:tplc="863C4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C186A"/>
    <w:multiLevelType w:val="hybridMultilevel"/>
    <w:tmpl w:val="9572C7D0"/>
    <w:lvl w:ilvl="0" w:tplc="B4CA31D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39755">
    <w:abstractNumId w:val="10"/>
  </w:num>
  <w:num w:numId="2" w16cid:durableId="1336879781">
    <w:abstractNumId w:val="1"/>
  </w:num>
  <w:num w:numId="3" w16cid:durableId="771239522">
    <w:abstractNumId w:val="0"/>
  </w:num>
  <w:num w:numId="4" w16cid:durableId="972447137">
    <w:abstractNumId w:val="5"/>
  </w:num>
  <w:num w:numId="5" w16cid:durableId="173618462">
    <w:abstractNumId w:val="11"/>
  </w:num>
  <w:num w:numId="6" w16cid:durableId="822084301">
    <w:abstractNumId w:val="9"/>
  </w:num>
  <w:num w:numId="7" w16cid:durableId="926038959">
    <w:abstractNumId w:val="6"/>
  </w:num>
  <w:num w:numId="8" w16cid:durableId="382365506">
    <w:abstractNumId w:val="12"/>
  </w:num>
  <w:num w:numId="9" w16cid:durableId="679699752">
    <w:abstractNumId w:val="14"/>
  </w:num>
  <w:num w:numId="10" w16cid:durableId="1930576933">
    <w:abstractNumId w:val="2"/>
  </w:num>
  <w:num w:numId="11" w16cid:durableId="399402771">
    <w:abstractNumId w:val="8"/>
  </w:num>
  <w:num w:numId="12" w16cid:durableId="1321499155">
    <w:abstractNumId w:val="13"/>
  </w:num>
  <w:num w:numId="13" w16cid:durableId="415060664">
    <w:abstractNumId w:val="7"/>
  </w:num>
  <w:num w:numId="14" w16cid:durableId="1743789717">
    <w:abstractNumId w:val="3"/>
  </w:num>
  <w:num w:numId="15" w16cid:durableId="1095125651">
    <w:abstractNumId w:val="15"/>
  </w:num>
  <w:num w:numId="16" w16cid:durableId="298806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82"/>
    <w:rsid w:val="0009665B"/>
    <w:rsid w:val="001A5AF3"/>
    <w:rsid w:val="002202C2"/>
    <w:rsid w:val="002D7C21"/>
    <w:rsid w:val="003F6419"/>
    <w:rsid w:val="004119AD"/>
    <w:rsid w:val="004973AF"/>
    <w:rsid w:val="005569C5"/>
    <w:rsid w:val="00831482"/>
    <w:rsid w:val="0094282F"/>
    <w:rsid w:val="00971C1B"/>
    <w:rsid w:val="00AA1085"/>
    <w:rsid w:val="00AE1B21"/>
    <w:rsid w:val="00B35A3C"/>
    <w:rsid w:val="00BA7312"/>
    <w:rsid w:val="00C24F7E"/>
    <w:rsid w:val="00CB56E7"/>
    <w:rsid w:val="00DB6DB2"/>
    <w:rsid w:val="00E46E86"/>
    <w:rsid w:val="00ED47DC"/>
    <w:rsid w:val="00F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50C9E"/>
  <w15:chartTrackingRefBased/>
  <w15:docId w15:val="{3B786E1F-D29A-F44B-A1FA-6833E02B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48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31482"/>
    <w:pPr>
      <w:keepNext/>
      <w:outlineLvl w:val="0"/>
    </w:pPr>
    <w:rPr>
      <w:b/>
      <w:bCs/>
      <w:sz w:val="22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831482"/>
    <w:pPr>
      <w:keepNext/>
      <w:outlineLvl w:val="1"/>
    </w:pPr>
    <w:rPr>
      <w:b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31482"/>
    <w:rPr>
      <w:rFonts w:ascii="Times New Roman" w:eastAsia="Times New Roman" w:hAnsi="Times New Roman" w:cs="Times New Roman"/>
      <w:b/>
      <w:bCs/>
      <w:sz w:val="22"/>
      <w:szCs w:val="20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rsid w:val="00831482"/>
    <w:rPr>
      <w:rFonts w:ascii="Times New Roman" w:eastAsia="Times New Roman" w:hAnsi="Times New Roman" w:cs="Times New Roman"/>
      <w:b/>
      <w:szCs w:val="20"/>
      <w:lang w:val="en-GB" w:eastAsia="de-DE"/>
    </w:rPr>
  </w:style>
  <w:style w:type="paragraph" w:styleId="Kopfzeile">
    <w:name w:val="header"/>
    <w:basedOn w:val="Standard"/>
    <w:link w:val="KopfzeileZchn"/>
    <w:rsid w:val="008314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3148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831482"/>
  </w:style>
  <w:style w:type="paragraph" w:styleId="Textkrper">
    <w:name w:val="Body Text"/>
    <w:basedOn w:val="Standard"/>
    <w:link w:val="TextkrperZchn"/>
    <w:rsid w:val="00831482"/>
    <w:pPr>
      <w:tabs>
        <w:tab w:val="left" w:pos="0"/>
        <w:tab w:val="left" w:pos="426"/>
      </w:tabs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831482"/>
    <w:rPr>
      <w:rFonts w:ascii="Times New Roman" w:eastAsia="Times New Roman" w:hAnsi="Times New Roman" w:cs="Times New Roman"/>
      <w:sz w:val="22"/>
      <w:szCs w:val="22"/>
      <w:lang w:eastAsia="de-DE"/>
    </w:rPr>
  </w:style>
  <w:style w:type="paragraph" w:styleId="Fuzeile">
    <w:name w:val="footer"/>
    <w:basedOn w:val="Standard"/>
    <w:link w:val="FuzeileZchn"/>
    <w:rsid w:val="008314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3148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rsid w:val="00831482"/>
    <w:rPr>
      <w:color w:val="0000FF"/>
      <w:u w:val="single"/>
    </w:rPr>
  </w:style>
  <w:style w:type="character" w:customStyle="1" w:styleId="AlexanderNuetzenadel">
    <w:name w:val="Alexander Nuetzenadel"/>
    <w:semiHidden/>
    <w:rsid w:val="00831482"/>
    <w:rPr>
      <w:rFonts w:ascii="Arial" w:hAnsi="Arial" w:cs="Arial"/>
      <w:color w:val="auto"/>
      <w:sz w:val="20"/>
      <w:szCs w:val="20"/>
    </w:rPr>
  </w:style>
  <w:style w:type="character" w:customStyle="1" w:styleId="skripttext">
    <w:name w:val="skripttext"/>
    <w:basedOn w:val="Absatz-Standardschriftart"/>
    <w:rsid w:val="00831482"/>
  </w:style>
  <w:style w:type="paragraph" w:styleId="Listenabsatz">
    <w:name w:val="List Paragraph"/>
    <w:basedOn w:val="Standard"/>
    <w:uiPriority w:val="34"/>
    <w:qFormat/>
    <w:rsid w:val="0083148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82F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82F"/>
    <w:rPr>
      <w:rFonts w:ascii="Times New Roman" w:eastAsia="Times New Roman" w:hAnsi="Times New Roman" w:cs="Times New Roman"/>
      <w:sz w:val="18"/>
      <w:szCs w:val="18"/>
      <w:lang w:eastAsia="de-DE"/>
    </w:rPr>
  </w:style>
  <w:style w:type="character" w:customStyle="1" w:styleId="page-numbers-info">
    <w:name w:val="page-numbers-info"/>
    <w:basedOn w:val="Absatz-Standardschriftart"/>
    <w:rsid w:val="002D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355">
          <w:marLeft w:val="108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75BE07-C4EA-A64F-BC68-1D34AF59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2072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Nützenadel</dc:creator>
  <cp:keywords/>
  <dc:description/>
  <cp:lastModifiedBy>Alexander Nützenadel</cp:lastModifiedBy>
  <cp:revision>4</cp:revision>
  <cp:lastPrinted>2019-07-25T16:10:00Z</cp:lastPrinted>
  <dcterms:created xsi:type="dcterms:W3CDTF">2020-03-13T18:01:00Z</dcterms:created>
  <dcterms:modified xsi:type="dcterms:W3CDTF">2022-06-20T21:57:00Z</dcterms:modified>
</cp:coreProperties>
</file>